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6A" w:rsidRPr="004F196A" w:rsidRDefault="004F196A" w:rsidP="004F196A">
      <w:pPr>
        <w:spacing w:before="120" w:after="120"/>
        <w:jc w:val="center"/>
        <w:rPr>
          <w:rFonts w:ascii="Arial" w:eastAsia="Times New Roman" w:hAnsi="Arial" w:cs="Arial"/>
          <w:color w:val="000000"/>
          <w:sz w:val="21"/>
          <w:szCs w:val="21"/>
        </w:rPr>
      </w:pPr>
      <w:r w:rsidRPr="004F196A">
        <w:rPr>
          <w:rFonts w:ascii="Arial" w:eastAsia="Times New Roman" w:hAnsi="Arial" w:cs="Arial"/>
          <w:b/>
          <w:bCs/>
          <w:color w:val="000000"/>
        </w:rPr>
        <w:t>Безвозмездное предоставление во временное пользование</w:t>
      </w:r>
      <w:r w:rsidRPr="004F196A">
        <w:rPr>
          <w:rFonts w:ascii="Arial" w:eastAsia="Times New Roman" w:hAnsi="Arial" w:cs="Arial"/>
          <w:b/>
          <w:bCs/>
          <w:color w:val="000000"/>
        </w:rPr>
        <w:br/>
        <w:t>технических средств реабилитации</w:t>
      </w:r>
      <w:r w:rsidRPr="004F196A">
        <w:rPr>
          <w:rFonts w:ascii="Arial" w:eastAsia="Times New Roman" w:hAnsi="Arial" w:cs="Arial"/>
          <w:b/>
          <w:bCs/>
          <w:color w:val="000000"/>
        </w:rPr>
        <w:br/>
        <w:t>(на срок до 6 месяцев) в рамках национального проекта "Демография"</w:t>
      </w:r>
    </w:p>
    <w:p w:rsidR="004F196A" w:rsidRPr="004F196A" w:rsidRDefault="004F196A" w:rsidP="004F196A">
      <w:pPr>
        <w:spacing w:before="120" w:after="120"/>
        <w:rPr>
          <w:rFonts w:ascii="Arial" w:eastAsia="Times New Roman" w:hAnsi="Arial" w:cs="Arial"/>
          <w:color w:val="000000"/>
          <w:sz w:val="21"/>
          <w:szCs w:val="21"/>
        </w:rPr>
      </w:pPr>
      <w:r w:rsidRPr="004F196A">
        <w:rPr>
          <w:rFonts w:ascii="Arial" w:eastAsia="Times New Roman" w:hAnsi="Arial" w:cs="Arial"/>
          <w:color w:val="000000"/>
        </w:rPr>
        <w:t> </w:t>
      </w:r>
    </w:p>
    <w:p w:rsidR="004F196A" w:rsidRDefault="004F196A" w:rsidP="00CA2334">
      <w:pPr>
        <w:spacing w:before="120" w:after="120"/>
        <w:jc w:val="both"/>
        <w:rPr>
          <w:rFonts w:ascii="Arial" w:eastAsia="Times New Roman" w:hAnsi="Arial" w:cs="Arial"/>
          <w:color w:val="000000"/>
        </w:rPr>
      </w:pPr>
      <w:r w:rsidRPr="004F196A">
        <w:rPr>
          <w:rFonts w:ascii="Arial" w:eastAsia="Times New Roman" w:hAnsi="Arial" w:cs="Arial"/>
          <w:color w:val="000000"/>
        </w:rPr>
        <w:t xml:space="preserve">       </w:t>
      </w:r>
      <w:proofErr w:type="gramStart"/>
      <w:r w:rsidRPr="004F196A">
        <w:rPr>
          <w:rFonts w:ascii="Arial" w:eastAsia="Times New Roman" w:hAnsi="Arial" w:cs="Arial"/>
          <w:color w:val="000000"/>
        </w:rPr>
        <w:t>Услуги безвозмездного проката оказываются в рамках реализации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 рамках национального проекта «Демография»), в целях исполнения регионального плана мероприятий («дорожная карта») по созданию системы долговременного ухода за гражданами пожилого возраста и инвалидами на 2020-2022 годы, утвержденного распоряжением Правительства Тюменской области от 06.12.2019 года №1582-рп.</w:t>
      </w:r>
      <w:proofErr w:type="gramEnd"/>
    </w:p>
    <w:p w:rsidR="004F196A" w:rsidRPr="004F196A" w:rsidRDefault="004F196A" w:rsidP="004F196A">
      <w:pPr>
        <w:spacing w:before="120" w:after="120"/>
        <w:rPr>
          <w:rFonts w:ascii="Arial" w:eastAsia="Times New Roman" w:hAnsi="Arial" w:cs="Arial"/>
          <w:color w:val="000000"/>
          <w:sz w:val="21"/>
          <w:szCs w:val="21"/>
        </w:rPr>
      </w:pPr>
      <w:r w:rsidRPr="004F196A">
        <w:rPr>
          <w:rFonts w:ascii="Arial" w:eastAsia="Times New Roman" w:hAnsi="Arial" w:cs="Arial"/>
          <w:color w:val="000000"/>
          <w:sz w:val="21"/>
          <w:szCs w:val="21"/>
        </w:rPr>
        <w:br/>
      </w:r>
      <w:r w:rsidRPr="004F196A">
        <w:rPr>
          <w:rFonts w:ascii="Arial" w:eastAsia="Times New Roman" w:hAnsi="Arial" w:cs="Arial"/>
          <w:b/>
          <w:bCs/>
          <w:color w:val="000000"/>
        </w:rPr>
        <w:t>       Услугами безвозмездного пользования техническими средствами могут воспользоваться следующие категории граждан:</w:t>
      </w:r>
    </w:p>
    <w:p w:rsidR="004F196A" w:rsidRPr="004F196A" w:rsidRDefault="004F196A" w:rsidP="004F196A">
      <w:pPr>
        <w:numPr>
          <w:ilvl w:val="0"/>
          <w:numId w:val="28"/>
        </w:numPr>
        <w:spacing w:before="100" w:beforeAutospacing="1" w:after="100" w:afterAutospacing="1"/>
        <w:rPr>
          <w:rFonts w:ascii="Arial" w:eastAsia="Times New Roman" w:hAnsi="Arial" w:cs="Arial"/>
          <w:color w:val="000000"/>
          <w:sz w:val="21"/>
          <w:szCs w:val="21"/>
        </w:rPr>
      </w:pPr>
      <w:proofErr w:type="gramStart"/>
      <w:r w:rsidRPr="004F196A">
        <w:rPr>
          <w:rFonts w:ascii="Arial" w:eastAsia="Times New Roman" w:hAnsi="Arial" w:cs="Arial"/>
          <w:color w:val="000000"/>
        </w:rPr>
        <w:t xml:space="preserve">граждане, признанные нуждающимися в предоставлении социальных услуг в форме социального обслуживания на дому или </w:t>
      </w:r>
      <w:proofErr w:type="spellStart"/>
      <w:r w:rsidRPr="004F196A">
        <w:rPr>
          <w:rFonts w:ascii="Arial" w:eastAsia="Times New Roman" w:hAnsi="Arial" w:cs="Arial"/>
          <w:color w:val="000000"/>
        </w:rPr>
        <w:t>полустационарной</w:t>
      </w:r>
      <w:proofErr w:type="spellEnd"/>
      <w:r w:rsidRPr="004F196A">
        <w:rPr>
          <w:rFonts w:ascii="Arial" w:eastAsia="Times New Roman" w:hAnsi="Arial" w:cs="Arial"/>
          <w:color w:val="000000"/>
        </w:rPr>
        <w:t xml:space="preserve"> форме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sidRPr="004F196A">
        <w:rPr>
          <w:rFonts w:ascii="Arial" w:eastAsia="Times New Roman" w:hAnsi="Arial" w:cs="Arial"/>
          <w:color w:val="000000"/>
          <w:sz w:val="21"/>
          <w:szCs w:val="21"/>
        </w:rPr>
        <w:br/>
      </w:r>
      <w:r w:rsidRPr="004F196A">
        <w:rPr>
          <w:rFonts w:ascii="Arial" w:eastAsia="Times New Roman" w:hAnsi="Arial" w:cs="Arial"/>
          <w:color w:val="000000"/>
        </w:rPr>
        <w:t>2. инвалиды;</w:t>
      </w:r>
      <w:proofErr w:type="gramEnd"/>
      <w:r w:rsidRPr="004F196A">
        <w:rPr>
          <w:rFonts w:ascii="Arial" w:eastAsia="Times New Roman" w:hAnsi="Arial" w:cs="Arial"/>
          <w:color w:val="000000"/>
          <w:sz w:val="21"/>
          <w:szCs w:val="21"/>
        </w:rPr>
        <w:br/>
      </w:r>
      <w:r w:rsidRPr="004F196A">
        <w:rPr>
          <w:rFonts w:ascii="Arial" w:eastAsia="Times New Roman" w:hAnsi="Arial" w:cs="Arial"/>
          <w:color w:val="000000"/>
        </w:rPr>
        <w:t>3. граждане старше 18 лет с выраженными нарушениями функций организма,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w:t>
      </w:r>
    </w:p>
    <w:p w:rsidR="004F196A" w:rsidRPr="004F196A" w:rsidRDefault="004F196A" w:rsidP="004F196A">
      <w:pPr>
        <w:spacing w:before="120" w:after="120"/>
        <w:rPr>
          <w:rFonts w:ascii="Arial" w:eastAsia="Times New Roman" w:hAnsi="Arial" w:cs="Arial"/>
          <w:color w:val="000000"/>
          <w:sz w:val="21"/>
          <w:szCs w:val="21"/>
        </w:rPr>
      </w:pPr>
      <w:r w:rsidRPr="004F196A">
        <w:rPr>
          <w:rFonts w:ascii="Arial" w:eastAsia="Times New Roman" w:hAnsi="Arial" w:cs="Arial"/>
          <w:b/>
          <w:bCs/>
          <w:color w:val="000000"/>
        </w:rPr>
        <w:t>Какие документы нужны для получения ТСР:</w:t>
      </w:r>
    </w:p>
    <w:p w:rsidR="004F196A" w:rsidRPr="004F196A" w:rsidRDefault="004F196A" w:rsidP="004F196A">
      <w:pPr>
        <w:pStyle w:val="a4"/>
        <w:shd w:val="clear" w:color="auto" w:fill="F8F8FA"/>
        <w:spacing w:before="0" w:beforeAutospacing="0" w:after="0" w:afterAutospacing="0"/>
        <w:jc w:val="both"/>
        <w:rPr>
          <w:rStyle w:val="a9"/>
          <w:rFonts w:ascii="Arial" w:hAnsi="Arial" w:cs="Arial"/>
          <w:i w:val="0"/>
        </w:rPr>
      </w:pPr>
      <w:r w:rsidRPr="004F196A">
        <w:rPr>
          <w:rStyle w:val="a9"/>
          <w:rFonts w:ascii="Arial" w:hAnsi="Arial" w:cs="Arial"/>
          <w:i w:val="0"/>
        </w:rPr>
        <w:t>1.    заявление;</w:t>
      </w:r>
    </w:p>
    <w:p w:rsidR="004F196A" w:rsidRPr="004F196A" w:rsidRDefault="004F196A" w:rsidP="004F196A">
      <w:pPr>
        <w:pStyle w:val="a4"/>
        <w:shd w:val="clear" w:color="auto" w:fill="F8F8FA"/>
        <w:spacing w:before="0" w:beforeAutospacing="0" w:after="0" w:afterAutospacing="0"/>
        <w:jc w:val="both"/>
        <w:rPr>
          <w:rStyle w:val="a9"/>
          <w:rFonts w:ascii="Arial" w:hAnsi="Arial" w:cs="Arial"/>
          <w:i w:val="0"/>
        </w:rPr>
      </w:pPr>
      <w:r w:rsidRPr="004F196A">
        <w:rPr>
          <w:rStyle w:val="a9"/>
          <w:rFonts w:ascii="Arial" w:hAnsi="Arial" w:cs="Arial"/>
          <w:i w:val="0"/>
        </w:rPr>
        <w:t>2.      документ, удостоверяющий личность заявителя;</w:t>
      </w:r>
    </w:p>
    <w:p w:rsidR="004F196A" w:rsidRPr="004F196A" w:rsidRDefault="004F196A" w:rsidP="004F196A">
      <w:pPr>
        <w:pStyle w:val="a4"/>
        <w:shd w:val="clear" w:color="auto" w:fill="F8F8FA"/>
        <w:spacing w:before="0" w:beforeAutospacing="0" w:after="0" w:afterAutospacing="0"/>
        <w:jc w:val="both"/>
        <w:rPr>
          <w:rStyle w:val="a9"/>
          <w:rFonts w:ascii="Arial" w:hAnsi="Arial" w:cs="Arial"/>
          <w:i w:val="0"/>
        </w:rPr>
      </w:pPr>
      <w:r w:rsidRPr="004F196A">
        <w:rPr>
          <w:rStyle w:val="a9"/>
          <w:rFonts w:ascii="Arial" w:hAnsi="Arial" w:cs="Arial"/>
          <w:i w:val="0"/>
        </w:rPr>
        <w:t>3.      документ, удостоверяющий личность получателя (если за оказанием социальной услуги обращается представитель);</w:t>
      </w:r>
    </w:p>
    <w:p w:rsidR="004F196A" w:rsidRPr="004F196A" w:rsidRDefault="004F196A" w:rsidP="004F196A">
      <w:pPr>
        <w:pStyle w:val="a4"/>
        <w:shd w:val="clear" w:color="auto" w:fill="F8F8FA"/>
        <w:spacing w:before="0" w:beforeAutospacing="0" w:after="0" w:afterAutospacing="0"/>
        <w:jc w:val="both"/>
        <w:rPr>
          <w:rStyle w:val="a9"/>
          <w:rFonts w:ascii="Arial" w:hAnsi="Arial" w:cs="Arial"/>
          <w:i w:val="0"/>
        </w:rPr>
      </w:pPr>
      <w:r w:rsidRPr="004F196A">
        <w:rPr>
          <w:rStyle w:val="a9"/>
          <w:rFonts w:ascii="Arial" w:hAnsi="Arial" w:cs="Arial"/>
          <w:i w:val="0"/>
        </w:rPr>
        <w:t>4.      документы, подтверждающие постоянное или временное проживание получателя в Тюменской области;</w:t>
      </w:r>
    </w:p>
    <w:p w:rsidR="004F196A" w:rsidRPr="004F196A" w:rsidRDefault="004F196A" w:rsidP="004F196A">
      <w:pPr>
        <w:pStyle w:val="a4"/>
        <w:shd w:val="clear" w:color="auto" w:fill="F8F8FA"/>
        <w:spacing w:before="0" w:beforeAutospacing="0" w:after="0" w:afterAutospacing="0"/>
        <w:jc w:val="both"/>
        <w:rPr>
          <w:rStyle w:val="a9"/>
          <w:rFonts w:ascii="Arial" w:hAnsi="Arial" w:cs="Arial"/>
          <w:i w:val="0"/>
        </w:rPr>
      </w:pPr>
      <w:proofErr w:type="gramStart"/>
      <w:r w:rsidRPr="004F196A">
        <w:rPr>
          <w:rStyle w:val="a9"/>
          <w:rFonts w:ascii="Arial" w:hAnsi="Arial" w:cs="Arial"/>
          <w:i w:val="0"/>
        </w:rPr>
        <w:t xml:space="preserve">5.      договор о предоставлении социальных услуг, заключенный между поставщиком социальных услуг и гражданином или его представителем в отношении граждан,, признанных </w:t>
      </w:r>
      <w:proofErr w:type="spellStart"/>
      <w:r w:rsidRPr="004F196A">
        <w:rPr>
          <w:rStyle w:val="a9"/>
          <w:rFonts w:ascii="Arial" w:hAnsi="Arial" w:cs="Arial"/>
          <w:i w:val="0"/>
        </w:rPr>
        <w:t>надающимися</w:t>
      </w:r>
      <w:proofErr w:type="spellEnd"/>
      <w:r w:rsidRPr="004F196A">
        <w:rPr>
          <w:rStyle w:val="a9"/>
          <w:rFonts w:ascii="Arial" w:hAnsi="Arial" w:cs="Arial"/>
          <w:i w:val="0"/>
        </w:rPr>
        <w:t xml:space="preserve"> в предоставлении социальных услуг в форме социального обслуживания на дому или </w:t>
      </w:r>
      <w:proofErr w:type="spellStart"/>
      <w:r w:rsidRPr="004F196A">
        <w:rPr>
          <w:rStyle w:val="a9"/>
          <w:rFonts w:ascii="Arial" w:hAnsi="Arial" w:cs="Arial"/>
          <w:i w:val="0"/>
        </w:rPr>
        <w:t>полустационарной</w:t>
      </w:r>
      <w:proofErr w:type="spellEnd"/>
      <w:r w:rsidRPr="004F196A">
        <w:rPr>
          <w:rStyle w:val="a9"/>
          <w:rFonts w:ascii="Arial" w:hAnsi="Arial" w:cs="Arial"/>
          <w:i w:val="0"/>
        </w:rPr>
        <w:t xml:space="preserve"> форме в связи с полной или частичной утратой способности либо возможности </w:t>
      </w:r>
      <w:r w:rsidRPr="004F196A">
        <w:rPr>
          <w:rStyle w:val="a9"/>
          <w:rFonts w:ascii="Arial" w:hAnsi="Arial" w:cs="Arial"/>
          <w:i w:val="0"/>
        </w:rPr>
        <w:lastRenderedPageBreak/>
        <w:t>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roofErr w:type="gramEnd"/>
    </w:p>
    <w:p w:rsidR="004F196A" w:rsidRPr="004F196A" w:rsidRDefault="004F196A" w:rsidP="004F196A">
      <w:pPr>
        <w:pStyle w:val="a4"/>
        <w:shd w:val="clear" w:color="auto" w:fill="F8F8FA"/>
        <w:spacing w:before="0" w:beforeAutospacing="0" w:after="0" w:afterAutospacing="0"/>
        <w:jc w:val="both"/>
        <w:rPr>
          <w:rStyle w:val="a9"/>
          <w:rFonts w:ascii="Arial" w:hAnsi="Arial" w:cs="Arial"/>
          <w:i w:val="0"/>
        </w:rPr>
      </w:pPr>
      <w:r w:rsidRPr="004F196A">
        <w:rPr>
          <w:rStyle w:val="a9"/>
          <w:rFonts w:ascii="Arial" w:hAnsi="Arial" w:cs="Arial"/>
          <w:i w:val="0"/>
        </w:rPr>
        <w:t>6.      заключение из медицинской организации с рекомендациями об использовании технических средств реабилитации, вспомогательных устройств и сре</w:t>
      </w:r>
      <w:proofErr w:type="gramStart"/>
      <w:r w:rsidRPr="004F196A">
        <w:rPr>
          <w:rStyle w:val="a9"/>
          <w:rFonts w:ascii="Arial" w:hAnsi="Arial" w:cs="Arial"/>
          <w:i w:val="0"/>
        </w:rPr>
        <w:t>дств дл</w:t>
      </w:r>
      <w:proofErr w:type="gramEnd"/>
      <w:r w:rsidRPr="004F196A">
        <w:rPr>
          <w:rStyle w:val="a9"/>
          <w:rFonts w:ascii="Arial" w:hAnsi="Arial" w:cs="Arial"/>
          <w:i w:val="0"/>
        </w:rPr>
        <w:t xml:space="preserve">я ухода (в отношении инвалидов, предоставляется при отсутствии в индивидуальной программе реабилитации и </w:t>
      </w:r>
      <w:proofErr w:type="spellStart"/>
      <w:r w:rsidRPr="004F196A">
        <w:rPr>
          <w:rStyle w:val="a9"/>
          <w:rFonts w:ascii="Arial" w:hAnsi="Arial" w:cs="Arial"/>
          <w:i w:val="0"/>
        </w:rPr>
        <w:t>абилитации</w:t>
      </w:r>
      <w:proofErr w:type="spellEnd"/>
      <w:r w:rsidRPr="004F196A">
        <w:rPr>
          <w:rStyle w:val="a9"/>
          <w:rFonts w:ascii="Arial" w:hAnsi="Arial" w:cs="Arial"/>
          <w:i w:val="0"/>
        </w:rPr>
        <w:t xml:space="preserve"> (далее — ИПРА) рекомендаций в тех или иных технических средствах реабилитации, либо при необходимости использования вспомогательных устройств и средств для ухода);</w:t>
      </w:r>
    </w:p>
    <w:p w:rsidR="004F196A" w:rsidRDefault="004F196A" w:rsidP="004F196A">
      <w:pPr>
        <w:pStyle w:val="a4"/>
        <w:shd w:val="clear" w:color="auto" w:fill="F8F8FA"/>
        <w:spacing w:before="0" w:beforeAutospacing="0" w:after="0" w:afterAutospacing="0"/>
        <w:jc w:val="both"/>
        <w:rPr>
          <w:rStyle w:val="a9"/>
          <w:rFonts w:ascii="Arial" w:hAnsi="Arial" w:cs="Arial"/>
          <w:i w:val="0"/>
        </w:rPr>
      </w:pPr>
      <w:r w:rsidRPr="004F196A">
        <w:rPr>
          <w:rStyle w:val="a9"/>
          <w:rFonts w:ascii="Arial" w:hAnsi="Arial" w:cs="Arial"/>
          <w:i w:val="0"/>
        </w:rPr>
        <w:t>7.       заключение из медицинской организации с рекомендациями об использовании технических средств реабилитации, вспомогательных устройствах и средствах для ухода в отношении граждан, старше 18 лет с выраженными нарушениями функций организма, в самообслуживание, самостоятельно передвигаться, обеспечивать основные жизненные потребности в силу заболевания, травмы.</w:t>
      </w:r>
    </w:p>
    <w:p w:rsidR="00CA2334" w:rsidRDefault="00CA2334" w:rsidP="00CA2334">
      <w:pPr>
        <w:spacing w:after="150"/>
        <w:rPr>
          <w:rFonts w:ascii="Arial" w:hAnsi="Arial" w:cs="Arial"/>
          <w:color w:val="000000"/>
          <w:sz w:val="21"/>
          <w:szCs w:val="21"/>
          <w:shd w:val="clear" w:color="auto" w:fill="FFFFFF"/>
        </w:rPr>
      </w:pPr>
    </w:p>
    <w:p w:rsidR="00CA2334" w:rsidRPr="00CA2334" w:rsidRDefault="00CA2334" w:rsidP="00CA2334">
      <w:pPr>
        <w:spacing w:after="150"/>
        <w:ind w:firstLine="708"/>
        <w:rPr>
          <w:rStyle w:val="a9"/>
          <w:rFonts w:ascii="Arial" w:hAnsi="Arial" w:cs="Arial"/>
          <w:i w:val="0"/>
          <w:iCs w:val="0"/>
          <w:color w:val="000000"/>
          <w:shd w:val="clear" w:color="auto" w:fill="FFFFFF"/>
        </w:rPr>
      </w:pPr>
      <w:r>
        <w:rPr>
          <w:rFonts w:ascii="Arial" w:hAnsi="Arial" w:cs="Arial"/>
          <w:color w:val="000000"/>
          <w:sz w:val="21"/>
          <w:szCs w:val="21"/>
          <w:shd w:val="clear" w:color="auto" w:fill="FFFFFF"/>
        </w:rPr>
        <w:t> </w:t>
      </w:r>
      <w:r>
        <w:rPr>
          <w:rFonts w:ascii="Arial" w:hAnsi="Arial" w:cs="Arial"/>
          <w:color w:val="000000"/>
          <w:shd w:val="clear" w:color="auto" w:fill="FFFFFF"/>
        </w:rPr>
        <w:t xml:space="preserve">Для получения необходимого средства или устройства во временное пользование граждане могут обратиться </w:t>
      </w:r>
      <w:proofErr w:type="gramStart"/>
      <w:r>
        <w:rPr>
          <w:rFonts w:ascii="Arial" w:hAnsi="Arial" w:cs="Arial"/>
          <w:color w:val="000000"/>
          <w:shd w:val="clear" w:color="auto" w:fill="FFFFFF"/>
        </w:rPr>
        <w:t>в</w:t>
      </w:r>
      <w:proofErr w:type="gramEnd"/>
      <w:r>
        <w:rPr>
          <w:rFonts w:ascii="Arial" w:hAnsi="Arial" w:cs="Arial"/>
          <w:color w:val="000000"/>
          <w:shd w:val="clear" w:color="auto" w:fill="FFFFFF"/>
        </w:rPr>
        <w:t xml:space="preserve"> АУ «КЦСОН Уватского муниципального района» по адресу: Тюменская область, Уватский район, с. Уват, ул. Дзержинского, д. 17, кабинет № 1  или по телефону 8 (34561) 2-13-89 </w:t>
      </w:r>
    </w:p>
    <w:p w:rsidR="004F196A" w:rsidRDefault="004F196A" w:rsidP="00CA2334">
      <w:pPr>
        <w:spacing w:before="120" w:after="120"/>
        <w:rPr>
          <w:rFonts w:ascii="Arial" w:eastAsia="Times New Roman" w:hAnsi="Arial" w:cs="Arial"/>
          <w:color w:val="000000"/>
          <w:sz w:val="21"/>
          <w:szCs w:val="21"/>
        </w:rPr>
      </w:pPr>
      <w:r w:rsidRPr="004F196A">
        <w:rPr>
          <w:rFonts w:ascii="Arial" w:eastAsia="Times New Roman" w:hAnsi="Arial" w:cs="Arial"/>
          <w:b/>
          <w:bCs/>
          <w:color w:val="000000"/>
        </w:rPr>
        <w:t>Ознакомиться с описанием и характеристиками технических средств реабилитации для проката можно на сайте </w:t>
      </w:r>
      <w:hyperlink r:id="rId5" w:history="1">
        <w:r w:rsidRPr="004F196A">
          <w:rPr>
            <w:rFonts w:ascii="Arial" w:eastAsia="Times New Roman" w:hAnsi="Arial" w:cs="Arial"/>
            <w:b/>
            <w:bCs/>
            <w:color w:val="0000FF"/>
            <w:u w:val="single"/>
          </w:rPr>
          <w:t>"Областного центра реабилитации инвалидов"</w:t>
        </w:r>
      </w:hyperlink>
      <w:r w:rsidRPr="004F196A">
        <w:rPr>
          <w:rFonts w:ascii="Arial" w:eastAsia="Times New Roman" w:hAnsi="Arial" w:cs="Arial"/>
          <w:b/>
          <w:bCs/>
          <w:color w:val="000000"/>
        </w:rPr>
        <w:t> </w:t>
      </w:r>
      <w:hyperlink r:id="rId6" w:history="1">
        <w:r w:rsidRPr="001C01F7">
          <w:rPr>
            <w:rStyle w:val="a8"/>
            <w:rFonts w:ascii="Arial" w:eastAsia="Times New Roman" w:hAnsi="Arial" w:cs="Arial"/>
            <w:b/>
            <w:bCs/>
          </w:rPr>
          <w:t>https://orci72.ru</w:t>
        </w:r>
      </w:hyperlink>
      <w:r>
        <w:rPr>
          <w:rFonts w:ascii="Arial" w:eastAsia="Times New Roman" w:hAnsi="Arial" w:cs="Arial"/>
          <w:b/>
          <w:bCs/>
          <w:color w:val="000000"/>
        </w:rPr>
        <w:t xml:space="preserve"> </w:t>
      </w:r>
    </w:p>
    <w:p w:rsidR="00CA2334" w:rsidRPr="00CA2334" w:rsidRDefault="00CA2334" w:rsidP="00CA2334">
      <w:pPr>
        <w:spacing w:before="120" w:after="120"/>
        <w:rPr>
          <w:rFonts w:ascii="Arial" w:eastAsia="Times New Roman" w:hAnsi="Arial" w:cs="Arial"/>
          <w:color w:val="000000"/>
          <w:sz w:val="21"/>
          <w:szCs w:val="21"/>
        </w:rPr>
      </w:pPr>
    </w:p>
    <w:tbl>
      <w:tblPr>
        <w:tblW w:w="13050" w:type="dxa"/>
        <w:tblCellMar>
          <w:left w:w="0" w:type="dxa"/>
          <w:right w:w="0" w:type="dxa"/>
        </w:tblCellMar>
        <w:tblLook w:val="04A0"/>
      </w:tblPr>
      <w:tblGrid>
        <w:gridCol w:w="6525"/>
        <w:gridCol w:w="6525"/>
      </w:tblGrid>
      <w:tr w:rsidR="00E82DFD" w:rsidRPr="00E82DFD" w:rsidTr="00CA2334">
        <w:tc>
          <w:tcPr>
            <w:tcW w:w="13050" w:type="dxa"/>
            <w:gridSpan w:val="2"/>
            <w:shd w:val="clear" w:color="auto" w:fill="auto"/>
            <w:hideMark/>
          </w:tcPr>
          <w:p w:rsidR="00E82DFD" w:rsidRPr="00E82DFD" w:rsidRDefault="00E82DFD" w:rsidP="00E82DFD">
            <w:pPr>
              <w:spacing w:after="150"/>
              <w:rPr>
                <w:rFonts w:eastAsia="Times New Roman" w:cs="Times New Roman"/>
              </w:rPr>
            </w:pPr>
            <w:r w:rsidRPr="00E82DFD">
              <w:rPr>
                <w:rFonts w:eastAsia="Times New Roman" w:cs="Times New Roman"/>
                <w:b/>
                <w:bCs/>
                <w:sz w:val="27"/>
              </w:rPr>
              <w:t>Костыли подмышечные</w:t>
            </w:r>
          </w:p>
        </w:tc>
      </w:tr>
      <w:tr w:rsidR="00E82DFD" w:rsidRPr="00E82DFD" w:rsidTr="00CA2334">
        <w:tc>
          <w:tcPr>
            <w:tcW w:w="6525" w:type="dxa"/>
            <w:shd w:val="clear" w:color="auto" w:fill="auto"/>
            <w:hideMark/>
          </w:tcPr>
          <w:p w:rsidR="00E82DFD" w:rsidRPr="00E82DFD" w:rsidRDefault="00E82DFD" w:rsidP="00E82DFD">
            <w:pPr>
              <w:rPr>
                <w:rFonts w:eastAsia="Times New Roman" w:cs="Times New Roman"/>
              </w:rPr>
            </w:pPr>
            <w:r w:rsidRPr="00E82DFD">
              <w:rPr>
                <w:rFonts w:eastAsia="Times New Roman" w:cs="Times New Roman"/>
              </w:rPr>
              <w:t> </w:t>
            </w:r>
            <w:r>
              <w:rPr>
                <w:rFonts w:eastAsia="Times New Roman" w:cs="Times New Roman"/>
                <w:noProof/>
              </w:rPr>
              <w:drawing>
                <wp:inline distT="0" distB="0" distL="0" distR="0">
                  <wp:extent cx="2228850" cy="2228850"/>
                  <wp:effectExtent l="19050" t="0" r="0" b="0"/>
                  <wp:docPr id="3" name="Рисунок 3" descr="https://www.yalcson.ru/uploads/docs/2022/punkt_prokata/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yalcson.ru/uploads/docs/2022/punkt_prokata/image001.jpg"/>
                          <pic:cNvPicPr>
                            <a:picLocks noChangeAspect="1" noChangeArrowheads="1"/>
                          </pic:cNvPicPr>
                        </pic:nvPicPr>
                        <pic:blipFill>
                          <a:blip r:embed="rId7"/>
                          <a:srcRect/>
                          <a:stretch>
                            <a:fillRect/>
                          </a:stretch>
                        </pic:blipFill>
                        <pic:spPr bwMode="auto">
                          <a:xfrm>
                            <a:off x="0" y="0"/>
                            <a:ext cx="2228850" cy="2228850"/>
                          </a:xfrm>
                          <a:prstGeom prst="rect">
                            <a:avLst/>
                          </a:prstGeom>
                          <a:noFill/>
                          <a:ln w="9525">
                            <a:noFill/>
                            <a:miter lim="800000"/>
                            <a:headEnd/>
                            <a:tailEnd/>
                          </a:ln>
                        </pic:spPr>
                      </pic:pic>
                    </a:graphicData>
                  </a:graphic>
                </wp:inline>
              </w:drawing>
            </w:r>
          </w:p>
        </w:tc>
        <w:tc>
          <w:tcPr>
            <w:tcW w:w="6525" w:type="dxa"/>
            <w:shd w:val="clear" w:color="auto" w:fill="auto"/>
            <w:hideMark/>
          </w:tcPr>
          <w:p w:rsidR="00E82DFD" w:rsidRPr="00E82DFD" w:rsidRDefault="00E82DFD" w:rsidP="00E82DFD">
            <w:pPr>
              <w:spacing w:after="150"/>
              <w:rPr>
                <w:rFonts w:eastAsia="Times New Roman" w:cs="Times New Roman"/>
              </w:rPr>
            </w:pPr>
            <w:r w:rsidRPr="00E82DFD">
              <w:rPr>
                <w:rFonts w:eastAsia="Times New Roman" w:cs="Times New Roman"/>
                <w:b/>
                <w:bCs/>
              </w:rPr>
              <w:t>Костыли с опорой под локоть</w:t>
            </w:r>
          </w:p>
          <w:p w:rsidR="00E82DFD" w:rsidRPr="00E82DFD" w:rsidRDefault="00E82DFD" w:rsidP="00E82DFD">
            <w:pPr>
              <w:spacing w:after="150"/>
              <w:rPr>
                <w:rFonts w:eastAsia="Times New Roman" w:cs="Times New Roman"/>
              </w:rPr>
            </w:pPr>
            <w:r w:rsidRPr="00E82DFD">
              <w:rPr>
                <w:rFonts w:eastAsia="Times New Roman" w:cs="Times New Roman"/>
              </w:rPr>
              <w:t>Общие характеристики:</w:t>
            </w:r>
          </w:p>
          <w:p w:rsidR="00E82DFD" w:rsidRPr="00E82DFD" w:rsidRDefault="00E82DFD" w:rsidP="00E82DFD">
            <w:pPr>
              <w:numPr>
                <w:ilvl w:val="0"/>
                <w:numId w:val="3"/>
              </w:numPr>
              <w:spacing w:before="100" w:beforeAutospacing="1" w:after="100" w:afterAutospacing="1" w:line="300" w:lineRule="atLeast"/>
              <w:ind w:left="375"/>
              <w:rPr>
                <w:rFonts w:eastAsia="Times New Roman" w:cs="Times New Roman"/>
              </w:rPr>
            </w:pPr>
            <w:r w:rsidRPr="00E82DFD">
              <w:rPr>
                <w:rFonts w:eastAsia="Times New Roman" w:cs="Times New Roman"/>
              </w:rPr>
              <w:t>тип — костыли;</w:t>
            </w:r>
          </w:p>
          <w:p w:rsidR="00E82DFD" w:rsidRPr="00E82DFD" w:rsidRDefault="00E82DFD" w:rsidP="00E82DFD">
            <w:pPr>
              <w:numPr>
                <w:ilvl w:val="0"/>
                <w:numId w:val="3"/>
              </w:numPr>
              <w:spacing w:before="100" w:beforeAutospacing="1" w:after="100" w:afterAutospacing="1" w:line="300" w:lineRule="atLeast"/>
              <w:ind w:left="375"/>
              <w:rPr>
                <w:rFonts w:eastAsia="Times New Roman" w:cs="Times New Roman"/>
              </w:rPr>
            </w:pPr>
            <w:r w:rsidRPr="00E82DFD">
              <w:rPr>
                <w:rFonts w:eastAsia="Times New Roman" w:cs="Times New Roman"/>
              </w:rPr>
              <w:t>особенности конструкции - регулировка по высоте, резиновые упорные насадки;</w:t>
            </w:r>
          </w:p>
          <w:p w:rsidR="00E82DFD" w:rsidRPr="00E82DFD" w:rsidRDefault="00E82DFD" w:rsidP="00E82DFD">
            <w:pPr>
              <w:numPr>
                <w:ilvl w:val="0"/>
                <w:numId w:val="3"/>
              </w:numPr>
              <w:spacing w:before="100" w:beforeAutospacing="1" w:after="100" w:afterAutospacing="1" w:line="300" w:lineRule="atLeast"/>
              <w:ind w:left="375"/>
              <w:rPr>
                <w:rFonts w:eastAsia="Times New Roman" w:cs="Times New Roman"/>
              </w:rPr>
            </w:pPr>
            <w:r w:rsidRPr="00E82DFD">
              <w:rPr>
                <w:rFonts w:eastAsia="Times New Roman" w:cs="Times New Roman"/>
              </w:rPr>
              <w:t>тип костылей - под локоть;</w:t>
            </w:r>
          </w:p>
          <w:p w:rsidR="00E82DFD" w:rsidRPr="00E82DFD" w:rsidRDefault="00E82DFD" w:rsidP="00E82DFD">
            <w:pPr>
              <w:numPr>
                <w:ilvl w:val="0"/>
                <w:numId w:val="3"/>
              </w:numPr>
              <w:spacing w:before="100" w:beforeAutospacing="1" w:after="100" w:afterAutospacing="1" w:line="300" w:lineRule="atLeast"/>
              <w:ind w:left="375"/>
              <w:rPr>
                <w:rFonts w:eastAsia="Times New Roman" w:cs="Times New Roman"/>
              </w:rPr>
            </w:pPr>
            <w:r w:rsidRPr="00E82DFD">
              <w:rPr>
                <w:rFonts w:eastAsia="Times New Roman" w:cs="Times New Roman"/>
              </w:rPr>
              <w:t>вид костыля — универсальный;</w:t>
            </w:r>
          </w:p>
          <w:p w:rsidR="00E82DFD" w:rsidRPr="00E82DFD" w:rsidRDefault="00E82DFD" w:rsidP="00E82DFD">
            <w:pPr>
              <w:numPr>
                <w:ilvl w:val="0"/>
                <w:numId w:val="3"/>
              </w:numPr>
              <w:spacing w:before="100" w:beforeAutospacing="1" w:after="100" w:afterAutospacing="1" w:line="300" w:lineRule="atLeast"/>
              <w:ind w:left="375"/>
              <w:rPr>
                <w:rFonts w:eastAsia="Times New Roman" w:cs="Times New Roman"/>
              </w:rPr>
            </w:pPr>
            <w:r w:rsidRPr="00E82DFD">
              <w:rPr>
                <w:rFonts w:eastAsia="Times New Roman" w:cs="Times New Roman"/>
              </w:rPr>
              <w:t>максимальная нагрузка 110 кг; Высота 97 см - 118 см;</w:t>
            </w:r>
          </w:p>
          <w:p w:rsidR="00E82DFD" w:rsidRPr="00E82DFD" w:rsidRDefault="00E82DFD" w:rsidP="00E82DFD">
            <w:pPr>
              <w:numPr>
                <w:ilvl w:val="0"/>
                <w:numId w:val="3"/>
              </w:numPr>
              <w:spacing w:before="100" w:beforeAutospacing="1" w:after="100" w:afterAutospacing="1" w:line="300" w:lineRule="atLeast"/>
              <w:ind w:left="375"/>
              <w:rPr>
                <w:rFonts w:eastAsia="Times New Roman" w:cs="Times New Roman"/>
              </w:rPr>
            </w:pPr>
            <w:r w:rsidRPr="00E82DFD">
              <w:rPr>
                <w:rFonts w:eastAsia="Times New Roman" w:cs="Times New Roman"/>
              </w:rPr>
              <w:t>основной материал — алюминий;</w:t>
            </w:r>
          </w:p>
          <w:p w:rsidR="00E82DFD" w:rsidRPr="00E82DFD" w:rsidRDefault="00E82DFD" w:rsidP="00E82DFD">
            <w:pPr>
              <w:numPr>
                <w:ilvl w:val="0"/>
                <w:numId w:val="3"/>
              </w:numPr>
              <w:spacing w:before="100" w:beforeAutospacing="1" w:after="100" w:afterAutospacing="1" w:line="300" w:lineRule="atLeast"/>
              <w:ind w:left="375"/>
              <w:rPr>
                <w:rFonts w:eastAsia="Times New Roman" w:cs="Times New Roman"/>
              </w:rPr>
            </w:pPr>
            <w:r w:rsidRPr="00E82DFD">
              <w:rPr>
                <w:rFonts w:eastAsia="Times New Roman" w:cs="Times New Roman"/>
              </w:rPr>
              <w:lastRenderedPageBreak/>
              <w:t>материал рукоятки — пластик.</w:t>
            </w:r>
          </w:p>
        </w:tc>
      </w:tr>
      <w:tr w:rsidR="00E82DFD" w:rsidRPr="00E82DFD" w:rsidTr="00CA2334">
        <w:tc>
          <w:tcPr>
            <w:tcW w:w="6525" w:type="dxa"/>
            <w:shd w:val="clear" w:color="auto" w:fill="auto"/>
            <w:hideMark/>
          </w:tcPr>
          <w:p w:rsidR="00E82DFD" w:rsidRPr="00E82DFD" w:rsidRDefault="00E82DFD" w:rsidP="00E82DFD">
            <w:pPr>
              <w:rPr>
                <w:rFonts w:eastAsia="Times New Roman" w:cs="Times New Roman"/>
              </w:rPr>
            </w:pPr>
            <w:r w:rsidRPr="00E82DFD">
              <w:rPr>
                <w:rFonts w:eastAsia="Times New Roman" w:cs="Times New Roman"/>
              </w:rPr>
              <w:lastRenderedPageBreak/>
              <w:t> </w:t>
            </w:r>
            <w:r>
              <w:rPr>
                <w:rFonts w:eastAsia="Times New Roman" w:cs="Times New Roman"/>
                <w:noProof/>
              </w:rPr>
              <w:drawing>
                <wp:inline distT="0" distB="0" distL="0" distR="0">
                  <wp:extent cx="2228850" cy="2228850"/>
                  <wp:effectExtent l="19050" t="0" r="0" b="0"/>
                  <wp:docPr id="4" name="Рисунок 4" descr="https://www.yalcson.ru/uploads/docs/2022/punkt_prokata/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yalcson.ru/uploads/docs/2022/punkt_prokata/image002.jpg"/>
                          <pic:cNvPicPr>
                            <a:picLocks noChangeAspect="1" noChangeArrowheads="1"/>
                          </pic:cNvPicPr>
                        </pic:nvPicPr>
                        <pic:blipFill>
                          <a:blip r:embed="rId8"/>
                          <a:srcRect/>
                          <a:stretch>
                            <a:fillRect/>
                          </a:stretch>
                        </pic:blipFill>
                        <pic:spPr bwMode="auto">
                          <a:xfrm>
                            <a:off x="0" y="0"/>
                            <a:ext cx="2228850" cy="2228850"/>
                          </a:xfrm>
                          <a:prstGeom prst="rect">
                            <a:avLst/>
                          </a:prstGeom>
                          <a:noFill/>
                          <a:ln w="9525">
                            <a:noFill/>
                            <a:miter lim="800000"/>
                            <a:headEnd/>
                            <a:tailEnd/>
                          </a:ln>
                        </pic:spPr>
                      </pic:pic>
                    </a:graphicData>
                  </a:graphic>
                </wp:inline>
              </w:drawing>
            </w:r>
          </w:p>
        </w:tc>
        <w:tc>
          <w:tcPr>
            <w:tcW w:w="6525" w:type="dxa"/>
            <w:shd w:val="clear" w:color="auto" w:fill="auto"/>
            <w:hideMark/>
          </w:tcPr>
          <w:p w:rsidR="00E82DFD" w:rsidRPr="00E82DFD" w:rsidRDefault="00E82DFD" w:rsidP="00E82DFD">
            <w:pPr>
              <w:spacing w:after="150"/>
              <w:rPr>
                <w:rFonts w:eastAsia="Times New Roman" w:cs="Times New Roman"/>
              </w:rPr>
            </w:pPr>
            <w:r w:rsidRPr="00E82DFD">
              <w:rPr>
                <w:rFonts w:eastAsia="Times New Roman" w:cs="Times New Roman"/>
                <w:b/>
                <w:bCs/>
              </w:rPr>
              <w:t>Костыли подмышечные</w:t>
            </w:r>
          </w:p>
          <w:p w:rsidR="00E82DFD" w:rsidRPr="00E82DFD" w:rsidRDefault="00E82DFD" w:rsidP="00E82DFD">
            <w:pPr>
              <w:spacing w:after="150"/>
              <w:rPr>
                <w:rFonts w:eastAsia="Times New Roman" w:cs="Times New Roman"/>
              </w:rPr>
            </w:pPr>
            <w:r w:rsidRPr="00E82DFD">
              <w:rPr>
                <w:rFonts w:eastAsia="Times New Roman" w:cs="Times New Roman"/>
              </w:rPr>
              <w:t>Удобные регулируемые по высоте костыли предназначены для начальных этапов реабилитации после различных травм нижних конечностей, когда необходимо исключить любые нагрузки на поврежденную область. Отлично подойдут для людей различного роста.</w:t>
            </w:r>
            <w:r w:rsidRPr="00E82DFD">
              <w:rPr>
                <w:rFonts w:eastAsia="Times New Roman" w:cs="Times New Roman"/>
              </w:rPr>
              <w:br/>
            </w:r>
            <w:r w:rsidRPr="00E82DFD">
              <w:rPr>
                <w:rFonts w:eastAsia="Times New Roman" w:cs="Times New Roman"/>
              </w:rPr>
              <w:br/>
              <w:t>Общие характеристики:</w:t>
            </w:r>
          </w:p>
          <w:p w:rsidR="00E82DFD" w:rsidRPr="00E82DFD" w:rsidRDefault="00E82DFD" w:rsidP="00E82DFD">
            <w:pPr>
              <w:numPr>
                <w:ilvl w:val="0"/>
                <w:numId w:val="4"/>
              </w:numPr>
              <w:spacing w:before="100" w:beforeAutospacing="1" w:after="100" w:afterAutospacing="1" w:line="300" w:lineRule="atLeast"/>
              <w:ind w:left="375"/>
              <w:rPr>
                <w:rFonts w:eastAsia="Times New Roman" w:cs="Times New Roman"/>
              </w:rPr>
            </w:pPr>
            <w:r w:rsidRPr="00E82DFD">
              <w:rPr>
                <w:rFonts w:eastAsia="Times New Roman" w:cs="Times New Roman"/>
              </w:rPr>
              <w:t>тип — костыли;</w:t>
            </w:r>
          </w:p>
          <w:p w:rsidR="00E82DFD" w:rsidRPr="00E82DFD" w:rsidRDefault="00E82DFD" w:rsidP="00E82DFD">
            <w:pPr>
              <w:numPr>
                <w:ilvl w:val="0"/>
                <w:numId w:val="4"/>
              </w:numPr>
              <w:spacing w:before="100" w:beforeAutospacing="1" w:after="100" w:afterAutospacing="1" w:line="300" w:lineRule="atLeast"/>
              <w:ind w:left="375"/>
              <w:rPr>
                <w:rFonts w:eastAsia="Times New Roman" w:cs="Times New Roman"/>
              </w:rPr>
            </w:pPr>
            <w:r w:rsidRPr="00E82DFD">
              <w:rPr>
                <w:rFonts w:eastAsia="Times New Roman" w:cs="Times New Roman"/>
              </w:rPr>
              <w:t>особенности конструкции - регулировка по высоте;</w:t>
            </w:r>
          </w:p>
          <w:p w:rsidR="00E82DFD" w:rsidRPr="00E82DFD" w:rsidRDefault="00E82DFD" w:rsidP="00E82DFD">
            <w:pPr>
              <w:numPr>
                <w:ilvl w:val="0"/>
                <w:numId w:val="4"/>
              </w:numPr>
              <w:spacing w:before="100" w:beforeAutospacing="1" w:after="100" w:afterAutospacing="1" w:line="300" w:lineRule="atLeast"/>
              <w:ind w:left="375"/>
              <w:rPr>
                <w:rFonts w:eastAsia="Times New Roman" w:cs="Times New Roman"/>
              </w:rPr>
            </w:pPr>
            <w:r w:rsidRPr="00E82DFD">
              <w:rPr>
                <w:rFonts w:eastAsia="Times New Roman" w:cs="Times New Roman"/>
              </w:rPr>
              <w:t>количество костылей 2;</w:t>
            </w:r>
          </w:p>
          <w:p w:rsidR="00E82DFD" w:rsidRPr="00E82DFD" w:rsidRDefault="00E82DFD" w:rsidP="00E82DFD">
            <w:pPr>
              <w:numPr>
                <w:ilvl w:val="0"/>
                <w:numId w:val="4"/>
              </w:numPr>
              <w:spacing w:before="100" w:beforeAutospacing="1" w:after="100" w:afterAutospacing="1" w:line="300" w:lineRule="atLeast"/>
              <w:ind w:left="375"/>
              <w:rPr>
                <w:rFonts w:eastAsia="Times New Roman" w:cs="Times New Roman"/>
              </w:rPr>
            </w:pPr>
            <w:r w:rsidRPr="00E82DFD">
              <w:rPr>
                <w:rFonts w:eastAsia="Times New Roman" w:cs="Times New Roman"/>
              </w:rPr>
              <w:t xml:space="preserve">тип костылей — </w:t>
            </w:r>
            <w:proofErr w:type="gramStart"/>
            <w:r w:rsidRPr="00E82DFD">
              <w:rPr>
                <w:rFonts w:eastAsia="Times New Roman" w:cs="Times New Roman"/>
              </w:rPr>
              <w:t>подмышечные</w:t>
            </w:r>
            <w:proofErr w:type="gramEnd"/>
            <w:r w:rsidRPr="00E82DFD">
              <w:rPr>
                <w:rFonts w:eastAsia="Times New Roman" w:cs="Times New Roman"/>
              </w:rPr>
              <w:t>;</w:t>
            </w:r>
          </w:p>
          <w:p w:rsidR="00E82DFD" w:rsidRPr="00E82DFD" w:rsidRDefault="00E82DFD" w:rsidP="00E82DFD">
            <w:pPr>
              <w:numPr>
                <w:ilvl w:val="0"/>
                <w:numId w:val="4"/>
              </w:numPr>
              <w:spacing w:before="100" w:beforeAutospacing="1" w:after="100" w:afterAutospacing="1" w:line="300" w:lineRule="atLeast"/>
              <w:ind w:left="375"/>
              <w:rPr>
                <w:rFonts w:eastAsia="Times New Roman" w:cs="Times New Roman"/>
              </w:rPr>
            </w:pPr>
            <w:r w:rsidRPr="00E82DFD">
              <w:rPr>
                <w:rFonts w:eastAsia="Times New Roman" w:cs="Times New Roman"/>
              </w:rPr>
              <w:t>максимальная нагрузка от 110 кг;</w:t>
            </w:r>
          </w:p>
          <w:p w:rsidR="00E82DFD" w:rsidRPr="00E82DFD" w:rsidRDefault="00E82DFD" w:rsidP="00E82DFD">
            <w:pPr>
              <w:numPr>
                <w:ilvl w:val="0"/>
                <w:numId w:val="4"/>
              </w:numPr>
              <w:spacing w:before="100" w:beforeAutospacing="1" w:after="100" w:afterAutospacing="1" w:line="300" w:lineRule="atLeast"/>
              <w:ind w:left="375"/>
              <w:rPr>
                <w:rFonts w:eastAsia="Times New Roman" w:cs="Times New Roman"/>
              </w:rPr>
            </w:pPr>
            <w:r w:rsidRPr="00E82DFD">
              <w:rPr>
                <w:rFonts w:eastAsia="Times New Roman" w:cs="Times New Roman"/>
              </w:rPr>
              <w:t>основной материал — сталь;</w:t>
            </w:r>
          </w:p>
          <w:p w:rsidR="00E82DFD" w:rsidRPr="00E82DFD" w:rsidRDefault="00E82DFD" w:rsidP="00E82DFD">
            <w:pPr>
              <w:numPr>
                <w:ilvl w:val="0"/>
                <w:numId w:val="4"/>
              </w:numPr>
              <w:spacing w:before="100" w:beforeAutospacing="1" w:after="100" w:afterAutospacing="1" w:line="300" w:lineRule="atLeast"/>
              <w:ind w:left="375"/>
              <w:rPr>
                <w:rFonts w:eastAsia="Times New Roman" w:cs="Times New Roman"/>
              </w:rPr>
            </w:pPr>
            <w:r w:rsidRPr="00E82DFD">
              <w:rPr>
                <w:rFonts w:eastAsia="Times New Roman" w:cs="Times New Roman"/>
              </w:rPr>
              <w:t>материал рукоятки — пластик.</w:t>
            </w:r>
          </w:p>
        </w:tc>
      </w:tr>
      <w:tr w:rsidR="00E82DFD" w:rsidRPr="00E82DFD" w:rsidTr="00CA2334">
        <w:tc>
          <w:tcPr>
            <w:tcW w:w="13050" w:type="dxa"/>
            <w:gridSpan w:val="2"/>
            <w:shd w:val="clear" w:color="auto" w:fill="auto"/>
            <w:hideMark/>
          </w:tcPr>
          <w:p w:rsidR="00E82DFD" w:rsidRPr="00E82DFD" w:rsidRDefault="00E82DFD" w:rsidP="00E82DFD">
            <w:pPr>
              <w:spacing w:after="150"/>
              <w:rPr>
                <w:rFonts w:eastAsia="Times New Roman" w:cs="Times New Roman"/>
              </w:rPr>
            </w:pPr>
            <w:r w:rsidRPr="00E82DFD">
              <w:rPr>
                <w:rFonts w:eastAsia="Times New Roman" w:cs="Times New Roman"/>
                <w:b/>
                <w:bCs/>
              </w:rPr>
              <w:t>Трость</w:t>
            </w:r>
          </w:p>
        </w:tc>
      </w:tr>
      <w:tr w:rsidR="00E82DFD" w:rsidRPr="00E82DFD" w:rsidTr="00CA2334">
        <w:tc>
          <w:tcPr>
            <w:tcW w:w="6525" w:type="dxa"/>
            <w:shd w:val="clear" w:color="auto" w:fill="auto"/>
            <w:hideMark/>
          </w:tcPr>
          <w:p w:rsidR="00E82DFD" w:rsidRPr="00E82DFD" w:rsidRDefault="00E82DFD" w:rsidP="00E82DFD">
            <w:pPr>
              <w:rPr>
                <w:rFonts w:eastAsia="Times New Roman" w:cs="Times New Roman"/>
              </w:rPr>
            </w:pPr>
            <w:r w:rsidRPr="00E82DFD">
              <w:rPr>
                <w:rFonts w:eastAsia="Times New Roman" w:cs="Times New Roman"/>
              </w:rPr>
              <w:lastRenderedPageBreak/>
              <w:t> </w:t>
            </w:r>
            <w:r>
              <w:rPr>
                <w:rFonts w:eastAsia="Times New Roman" w:cs="Times New Roman"/>
                <w:noProof/>
              </w:rPr>
              <w:drawing>
                <wp:inline distT="0" distB="0" distL="0" distR="0">
                  <wp:extent cx="2228850" cy="2228850"/>
                  <wp:effectExtent l="19050" t="0" r="0" b="0"/>
                  <wp:docPr id="5" name="Рисунок 5" descr="https://www.yalcson.ru/uploads/docs/2022/punkt_prokata/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yalcson.ru/uploads/docs/2022/punkt_prokata/image003.jpg"/>
                          <pic:cNvPicPr>
                            <a:picLocks noChangeAspect="1" noChangeArrowheads="1"/>
                          </pic:cNvPicPr>
                        </pic:nvPicPr>
                        <pic:blipFill>
                          <a:blip r:embed="rId9"/>
                          <a:srcRect/>
                          <a:stretch>
                            <a:fillRect/>
                          </a:stretch>
                        </pic:blipFill>
                        <pic:spPr bwMode="auto">
                          <a:xfrm>
                            <a:off x="0" y="0"/>
                            <a:ext cx="2228850" cy="2228850"/>
                          </a:xfrm>
                          <a:prstGeom prst="rect">
                            <a:avLst/>
                          </a:prstGeom>
                          <a:noFill/>
                          <a:ln w="9525">
                            <a:noFill/>
                            <a:miter lim="800000"/>
                            <a:headEnd/>
                            <a:tailEnd/>
                          </a:ln>
                        </pic:spPr>
                      </pic:pic>
                    </a:graphicData>
                  </a:graphic>
                </wp:inline>
              </w:drawing>
            </w:r>
          </w:p>
        </w:tc>
        <w:tc>
          <w:tcPr>
            <w:tcW w:w="6525" w:type="dxa"/>
            <w:shd w:val="clear" w:color="auto" w:fill="auto"/>
            <w:hideMark/>
          </w:tcPr>
          <w:p w:rsidR="00E82DFD" w:rsidRPr="00E82DFD" w:rsidRDefault="00E82DFD" w:rsidP="00E82DFD">
            <w:pPr>
              <w:spacing w:after="150"/>
              <w:rPr>
                <w:rFonts w:eastAsia="Times New Roman" w:cs="Times New Roman"/>
              </w:rPr>
            </w:pPr>
            <w:r w:rsidRPr="00E82DFD">
              <w:rPr>
                <w:rFonts w:eastAsia="Times New Roman" w:cs="Times New Roman"/>
                <w:b/>
                <w:bCs/>
              </w:rPr>
              <w:t>Трость на 3 опорах</w:t>
            </w:r>
          </w:p>
          <w:p w:rsidR="00E82DFD" w:rsidRPr="00E82DFD" w:rsidRDefault="00E82DFD" w:rsidP="00E82DFD">
            <w:pPr>
              <w:spacing w:after="150"/>
              <w:rPr>
                <w:rFonts w:eastAsia="Times New Roman" w:cs="Times New Roman"/>
              </w:rPr>
            </w:pPr>
            <w:r w:rsidRPr="00E82DFD">
              <w:rPr>
                <w:rFonts w:eastAsia="Times New Roman" w:cs="Times New Roman"/>
              </w:rPr>
              <w:t>Трость отличается наличием необычной опоры пирамидальной формы на 3 ножки и возможностью регулировки по высоте. Такая конструкция отлично подходит для пациентов, страдающих нарушениями координации и равновесия.</w:t>
            </w:r>
            <w:r w:rsidRPr="00E82DFD">
              <w:rPr>
                <w:rFonts w:eastAsia="Times New Roman" w:cs="Times New Roman"/>
              </w:rPr>
              <w:br/>
            </w:r>
            <w:r w:rsidRPr="00E82DFD">
              <w:rPr>
                <w:rFonts w:eastAsia="Times New Roman" w:cs="Times New Roman"/>
              </w:rPr>
              <w:br/>
              <w:t>Основные характеристики:</w:t>
            </w:r>
          </w:p>
          <w:p w:rsidR="00E82DFD" w:rsidRPr="00E82DFD" w:rsidRDefault="00E82DFD" w:rsidP="00E82DFD">
            <w:pPr>
              <w:numPr>
                <w:ilvl w:val="0"/>
                <w:numId w:val="5"/>
              </w:numPr>
              <w:spacing w:before="100" w:beforeAutospacing="1" w:after="100" w:afterAutospacing="1" w:line="300" w:lineRule="atLeast"/>
              <w:ind w:left="375"/>
              <w:rPr>
                <w:rFonts w:eastAsia="Times New Roman" w:cs="Times New Roman"/>
              </w:rPr>
            </w:pPr>
            <w:r w:rsidRPr="00E82DFD">
              <w:rPr>
                <w:rFonts w:eastAsia="Times New Roman" w:cs="Times New Roman"/>
              </w:rPr>
              <w:t>количество секций - 2;</w:t>
            </w:r>
          </w:p>
          <w:p w:rsidR="00E82DFD" w:rsidRPr="00E82DFD" w:rsidRDefault="00E82DFD" w:rsidP="00E82DFD">
            <w:pPr>
              <w:numPr>
                <w:ilvl w:val="0"/>
                <w:numId w:val="5"/>
              </w:numPr>
              <w:spacing w:before="100" w:beforeAutospacing="1" w:after="100" w:afterAutospacing="1" w:line="300" w:lineRule="atLeast"/>
              <w:ind w:left="375"/>
              <w:rPr>
                <w:rFonts w:eastAsia="Times New Roman" w:cs="Times New Roman"/>
              </w:rPr>
            </w:pPr>
            <w:r w:rsidRPr="00E82DFD">
              <w:rPr>
                <w:rFonts w:eastAsia="Times New Roman" w:cs="Times New Roman"/>
              </w:rPr>
              <w:t>материал трости - Алюминиевый сплав;</w:t>
            </w:r>
          </w:p>
          <w:p w:rsidR="00E82DFD" w:rsidRPr="00E82DFD" w:rsidRDefault="00E82DFD" w:rsidP="00E82DFD">
            <w:pPr>
              <w:numPr>
                <w:ilvl w:val="0"/>
                <w:numId w:val="5"/>
              </w:numPr>
              <w:spacing w:before="100" w:beforeAutospacing="1" w:after="100" w:afterAutospacing="1" w:line="300" w:lineRule="atLeast"/>
              <w:ind w:left="375"/>
              <w:rPr>
                <w:rFonts w:eastAsia="Times New Roman" w:cs="Times New Roman"/>
              </w:rPr>
            </w:pPr>
            <w:r w:rsidRPr="00E82DFD">
              <w:rPr>
                <w:rFonts w:eastAsia="Times New Roman" w:cs="Times New Roman"/>
              </w:rPr>
              <w:t>устойчивость к коррозии — Да;</w:t>
            </w:r>
          </w:p>
          <w:p w:rsidR="00E82DFD" w:rsidRPr="00E82DFD" w:rsidRDefault="00E82DFD" w:rsidP="00E82DFD">
            <w:pPr>
              <w:numPr>
                <w:ilvl w:val="0"/>
                <w:numId w:val="5"/>
              </w:numPr>
              <w:spacing w:before="100" w:beforeAutospacing="1" w:after="100" w:afterAutospacing="1" w:line="300" w:lineRule="atLeast"/>
              <w:ind w:left="375"/>
              <w:rPr>
                <w:rFonts w:eastAsia="Times New Roman" w:cs="Times New Roman"/>
              </w:rPr>
            </w:pPr>
            <w:r w:rsidRPr="00E82DFD">
              <w:rPr>
                <w:rFonts w:eastAsia="Times New Roman" w:cs="Times New Roman"/>
              </w:rPr>
              <w:t>регулировка длины — Телескопический механизм.</w:t>
            </w:r>
          </w:p>
          <w:p w:rsidR="00E82DFD" w:rsidRPr="00E82DFD" w:rsidRDefault="00E82DFD" w:rsidP="00E82DFD">
            <w:pPr>
              <w:numPr>
                <w:ilvl w:val="0"/>
                <w:numId w:val="5"/>
              </w:numPr>
              <w:spacing w:before="100" w:beforeAutospacing="1" w:after="100" w:afterAutospacing="1" w:line="300" w:lineRule="atLeast"/>
              <w:ind w:left="375"/>
              <w:rPr>
                <w:rFonts w:eastAsia="Times New Roman" w:cs="Times New Roman"/>
              </w:rPr>
            </w:pPr>
            <w:r w:rsidRPr="00E82DFD">
              <w:rPr>
                <w:rFonts w:eastAsia="Times New Roman" w:cs="Times New Roman"/>
              </w:rPr>
              <w:t>максимальная нагрузка 100 кг.</w:t>
            </w:r>
          </w:p>
        </w:tc>
      </w:tr>
      <w:tr w:rsidR="00E82DFD" w:rsidRPr="00E82DFD" w:rsidTr="00CA2334">
        <w:tc>
          <w:tcPr>
            <w:tcW w:w="6525" w:type="dxa"/>
            <w:shd w:val="clear" w:color="auto" w:fill="auto"/>
            <w:hideMark/>
          </w:tcPr>
          <w:p w:rsidR="00E82DFD" w:rsidRPr="00E82DFD" w:rsidRDefault="00E82DFD" w:rsidP="00E82DFD">
            <w:pPr>
              <w:rPr>
                <w:rFonts w:eastAsia="Times New Roman" w:cs="Times New Roman"/>
              </w:rPr>
            </w:pPr>
            <w:r w:rsidRPr="00E82DFD">
              <w:rPr>
                <w:rFonts w:eastAsia="Times New Roman" w:cs="Times New Roman"/>
              </w:rPr>
              <w:t> </w:t>
            </w:r>
            <w:r>
              <w:rPr>
                <w:rFonts w:eastAsia="Times New Roman" w:cs="Times New Roman"/>
                <w:noProof/>
              </w:rPr>
              <w:drawing>
                <wp:inline distT="0" distB="0" distL="0" distR="0">
                  <wp:extent cx="2228850" cy="2228850"/>
                  <wp:effectExtent l="19050" t="0" r="0" b="0"/>
                  <wp:docPr id="6" name="Рисунок 6" descr="https://www.yalcson.ru/uploads/docs/2022/punkt_prokata/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yalcson.ru/uploads/docs/2022/punkt_prokata/image004.jpg"/>
                          <pic:cNvPicPr>
                            <a:picLocks noChangeAspect="1" noChangeArrowheads="1"/>
                          </pic:cNvPicPr>
                        </pic:nvPicPr>
                        <pic:blipFill>
                          <a:blip r:embed="rId10"/>
                          <a:srcRect/>
                          <a:stretch>
                            <a:fillRect/>
                          </a:stretch>
                        </pic:blipFill>
                        <pic:spPr bwMode="auto">
                          <a:xfrm>
                            <a:off x="0" y="0"/>
                            <a:ext cx="2228850" cy="2228850"/>
                          </a:xfrm>
                          <a:prstGeom prst="rect">
                            <a:avLst/>
                          </a:prstGeom>
                          <a:noFill/>
                          <a:ln w="9525">
                            <a:noFill/>
                            <a:miter lim="800000"/>
                            <a:headEnd/>
                            <a:tailEnd/>
                          </a:ln>
                        </pic:spPr>
                      </pic:pic>
                    </a:graphicData>
                  </a:graphic>
                </wp:inline>
              </w:drawing>
            </w:r>
          </w:p>
        </w:tc>
        <w:tc>
          <w:tcPr>
            <w:tcW w:w="6525" w:type="dxa"/>
            <w:shd w:val="clear" w:color="auto" w:fill="auto"/>
            <w:hideMark/>
          </w:tcPr>
          <w:p w:rsidR="00E82DFD" w:rsidRPr="00E82DFD" w:rsidRDefault="00E82DFD" w:rsidP="00E82DFD">
            <w:pPr>
              <w:spacing w:after="150"/>
              <w:rPr>
                <w:rFonts w:eastAsia="Times New Roman" w:cs="Times New Roman"/>
              </w:rPr>
            </w:pPr>
            <w:r w:rsidRPr="00E82DFD">
              <w:rPr>
                <w:rFonts w:eastAsia="Times New Roman" w:cs="Times New Roman"/>
                <w:b/>
                <w:bCs/>
              </w:rPr>
              <w:t>Трость опорная классическая с анатомической ручкой</w:t>
            </w:r>
          </w:p>
          <w:p w:rsidR="00E82DFD" w:rsidRPr="00E82DFD" w:rsidRDefault="00E82DFD" w:rsidP="00E82DFD">
            <w:pPr>
              <w:numPr>
                <w:ilvl w:val="0"/>
                <w:numId w:val="6"/>
              </w:numPr>
              <w:spacing w:before="100" w:beforeAutospacing="1" w:after="100" w:afterAutospacing="1" w:line="300" w:lineRule="atLeast"/>
              <w:ind w:left="375"/>
              <w:rPr>
                <w:rFonts w:eastAsia="Times New Roman" w:cs="Times New Roman"/>
              </w:rPr>
            </w:pPr>
            <w:r w:rsidRPr="00E82DFD">
              <w:rPr>
                <w:rFonts w:eastAsia="Times New Roman" w:cs="Times New Roman"/>
              </w:rPr>
              <w:t>Трость выполнена из высокопрочного алюминиевого сплава</w:t>
            </w:r>
            <w:proofErr w:type="gramStart"/>
            <w:r w:rsidRPr="00E82DFD">
              <w:rPr>
                <w:rFonts w:eastAsia="Times New Roman" w:cs="Times New Roman"/>
              </w:rPr>
              <w:t>.;</w:t>
            </w:r>
            <w:proofErr w:type="gramEnd"/>
          </w:p>
          <w:p w:rsidR="00E82DFD" w:rsidRPr="00E82DFD" w:rsidRDefault="00E82DFD" w:rsidP="00E82DFD">
            <w:pPr>
              <w:numPr>
                <w:ilvl w:val="0"/>
                <w:numId w:val="6"/>
              </w:numPr>
              <w:spacing w:before="100" w:beforeAutospacing="1" w:after="100" w:afterAutospacing="1" w:line="300" w:lineRule="atLeast"/>
              <w:ind w:left="375"/>
              <w:rPr>
                <w:rFonts w:eastAsia="Times New Roman" w:cs="Times New Roman"/>
              </w:rPr>
            </w:pPr>
            <w:r w:rsidRPr="00E82DFD">
              <w:rPr>
                <w:rFonts w:eastAsia="Times New Roman" w:cs="Times New Roman"/>
              </w:rPr>
              <w:t>наличие на трости светоотражателя;</w:t>
            </w:r>
          </w:p>
          <w:p w:rsidR="00E82DFD" w:rsidRPr="00E82DFD" w:rsidRDefault="00E82DFD" w:rsidP="00E82DFD">
            <w:pPr>
              <w:numPr>
                <w:ilvl w:val="0"/>
                <w:numId w:val="6"/>
              </w:numPr>
              <w:spacing w:before="100" w:beforeAutospacing="1" w:after="100" w:afterAutospacing="1" w:line="300" w:lineRule="atLeast"/>
              <w:ind w:left="375"/>
              <w:rPr>
                <w:rFonts w:eastAsia="Times New Roman" w:cs="Times New Roman"/>
              </w:rPr>
            </w:pPr>
            <w:r w:rsidRPr="00E82DFD">
              <w:rPr>
                <w:rFonts w:eastAsia="Times New Roman" w:cs="Times New Roman"/>
              </w:rPr>
              <w:t>насадки на упоры резиновые;</w:t>
            </w:r>
          </w:p>
          <w:p w:rsidR="00E82DFD" w:rsidRPr="00E82DFD" w:rsidRDefault="00E82DFD" w:rsidP="00E82DFD">
            <w:pPr>
              <w:numPr>
                <w:ilvl w:val="0"/>
                <w:numId w:val="6"/>
              </w:numPr>
              <w:spacing w:before="100" w:beforeAutospacing="1" w:after="100" w:afterAutospacing="1" w:line="300" w:lineRule="atLeast"/>
              <w:ind w:left="375"/>
              <w:rPr>
                <w:rFonts w:eastAsia="Times New Roman" w:cs="Times New Roman"/>
              </w:rPr>
            </w:pPr>
            <w:r w:rsidRPr="00E82DFD">
              <w:rPr>
                <w:rFonts w:eastAsia="Times New Roman" w:cs="Times New Roman"/>
              </w:rPr>
              <w:t>вес (</w:t>
            </w:r>
            <w:proofErr w:type="gramStart"/>
            <w:r w:rsidRPr="00E82DFD">
              <w:rPr>
                <w:rFonts w:eastAsia="Times New Roman" w:cs="Times New Roman"/>
              </w:rPr>
              <w:t>кг</w:t>
            </w:r>
            <w:proofErr w:type="gramEnd"/>
            <w:r w:rsidRPr="00E82DFD">
              <w:rPr>
                <w:rFonts w:eastAsia="Times New Roman" w:cs="Times New Roman"/>
              </w:rPr>
              <w:t>): 0,35 кг,;</w:t>
            </w:r>
          </w:p>
          <w:p w:rsidR="00E82DFD" w:rsidRPr="00E82DFD" w:rsidRDefault="00E82DFD" w:rsidP="00E82DFD">
            <w:pPr>
              <w:numPr>
                <w:ilvl w:val="0"/>
                <w:numId w:val="6"/>
              </w:numPr>
              <w:spacing w:before="100" w:beforeAutospacing="1" w:after="100" w:afterAutospacing="1" w:line="300" w:lineRule="atLeast"/>
              <w:ind w:left="375"/>
              <w:rPr>
                <w:rFonts w:eastAsia="Times New Roman" w:cs="Times New Roman"/>
              </w:rPr>
            </w:pPr>
            <w:r w:rsidRPr="00E82DFD">
              <w:rPr>
                <w:rFonts w:eastAsia="Times New Roman" w:cs="Times New Roman"/>
              </w:rPr>
              <w:t xml:space="preserve">высота </w:t>
            </w:r>
            <w:proofErr w:type="gramStart"/>
            <w:r w:rsidRPr="00E82DFD">
              <w:rPr>
                <w:rFonts w:eastAsia="Times New Roman" w:cs="Times New Roman"/>
              </w:rPr>
              <w:t>мм</w:t>
            </w:r>
            <w:proofErr w:type="gramEnd"/>
            <w:r w:rsidRPr="00E82DFD">
              <w:rPr>
                <w:rFonts w:eastAsia="Times New Roman" w:cs="Times New Roman"/>
              </w:rPr>
              <w:t>: 660-910 мм,;</w:t>
            </w:r>
          </w:p>
          <w:p w:rsidR="00E82DFD" w:rsidRPr="00E82DFD" w:rsidRDefault="00E82DFD" w:rsidP="00E82DFD">
            <w:pPr>
              <w:numPr>
                <w:ilvl w:val="0"/>
                <w:numId w:val="6"/>
              </w:numPr>
              <w:spacing w:before="100" w:beforeAutospacing="1" w:after="100" w:afterAutospacing="1" w:line="300" w:lineRule="atLeast"/>
              <w:ind w:left="375"/>
              <w:rPr>
                <w:rFonts w:eastAsia="Times New Roman" w:cs="Times New Roman"/>
              </w:rPr>
            </w:pPr>
            <w:r w:rsidRPr="00E82DFD">
              <w:rPr>
                <w:rFonts w:eastAsia="Times New Roman" w:cs="Times New Roman"/>
              </w:rPr>
              <w:t>грузоподъемность: 100 кг.</w:t>
            </w:r>
          </w:p>
        </w:tc>
      </w:tr>
      <w:tr w:rsidR="00E82DFD" w:rsidRPr="00E82DFD" w:rsidTr="00CA2334">
        <w:tc>
          <w:tcPr>
            <w:tcW w:w="13050" w:type="dxa"/>
            <w:gridSpan w:val="2"/>
            <w:shd w:val="clear" w:color="auto" w:fill="auto"/>
            <w:hideMark/>
          </w:tcPr>
          <w:p w:rsidR="00E82DFD" w:rsidRPr="00E82DFD" w:rsidRDefault="00E82DFD" w:rsidP="00E82DFD">
            <w:pPr>
              <w:spacing w:after="150"/>
              <w:rPr>
                <w:rFonts w:eastAsia="Times New Roman" w:cs="Times New Roman"/>
              </w:rPr>
            </w:pPr>
            <w:r w:rsidRPr="00E82DFD">
              <w:rPr>
                <w:rFonts w:eastAsia="Times New Roman" w:cs="Times New Roman"/>
                <w:b/>
                <w:bCs/>
              </w:rPr>
              <w:t>Ходунки</w:t>
            </w:r>
          </w:p>
        </w:tc>
      </w:tr>
      <w:tr w:rsidR="00E82DFD" w:rsidRPr="00E82DFD" w:rsidTr="00CA2334">
        <w:tc>
          <w:tcPr>
            <w:tcW w:w="6525" w:type="dxa"/>
            <w:shd w:val="clear" w:color="auto" w:fill="auto"/>
            <w:hideMark/>
          </w:tcPr>
          <w:p w:rsidR="00E82DFD" w:rsidRPr="00E82DFD" w:rsidRDefault="00E82DFD" w:rsidP="00E82DFD">
            <w:pPr>
              <w:rPr>
                <w:rFonts w:eastAsia="Times New Roman" w:cs="Times New Roman"/>
              </w:rPr>
            </w:pPr>
            <w:r w:rsidRPr="00E82DFD">
              <w:rPr>
                <w:rFonts w:eastAsia="Times New Roman" w:cs="Times New Roman"/>
              </w:rPr>
              <w:lastRenderedPageBreak/>
              <w:t> </w:t>
            </w:r>
            <w:r>
              <w:rPr>
                <w:rFonts w:eastAsia="Times New Roman" w:cs="Times New Roman"/>
                <w:noProof/>
              </w:rPr>
              <w:drawing>
                <wp:inline distT="0" distB="0" distL="0" distR="0">
                  <wp:extent cx="2228850" cy="3362325"/>
                  <wp:effectExtent l="19050" t="0" r="0" b="0"/>
                  <wp:docPr id="7" name="Рисунок 7" descr="https://www.yalcson.ru/uploads/docs/2022/punkt_prokata/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yalcson.ru/uploads/docs/2022/punkt_prokata/image005.jpg"/>
                          <pic:cNvPicPr>
                            <a:picLocks noChangeAspect="1" noChangeArrowheads="1"/>
                          </pic:cNvPicPr>
                        </pic:nvPicPr>
                        <pic:blipFill>
                          <a:blip r:embed="rId11"/>
                          <a:srcRect/>
                          <a:stretch>
                            <a:fillRect/>
                          </a:stretch>
                        </pic:blipFill>
                        <pic:spPr bwMode="auto">
                          <a:xfrm>
                            <a:off x="0" y="0"/>
                            <a:ext cx="2228850" cy="3362325"/>
                          </a:xfrm>
                          <a:prstGeom prst="rect">
                            <a:avLst/>
                          </a:prstGeom>
                          <a:noFill/>
                          <a:ln w="9525">
                            <a:noFill/>
                            <a:miter lim="800000"/>
                            <a:headEnd/>
                            <a:tailEnd/>
                          </a:ln>
                        </pic:spPr>
                      </pic:pic>
                    </a:graphicData>
                  </a:graphic>
                </wp:inline>
              </w:drawing>
            </w:r>
          </w:p>
        </w:tc>
        <w:tc>
          <w:tcPr>
            <w:tcW w:w="6525" w:type="dxa"/>
            <w:shd w:val="clear" w:color="auto" w:fill="auto"/>
            <w:hideMark/>
          </w:tcPr>
          <w:p w:rsidR="00E82DFD" w:rsidRPr="00E82DFD" w:rsidRDefault="00E82DFD" w:rsidP="00E82DFD">
            <w:pPr>
              <w:spacing w:after="150"/>
              <w:rPr>
                <w:rFonts w:eastAsia="Times New Roman" w:cs="Times New Roman"/>
              </w:rPr>
            </w:pPr>
            <w:proofErr w:type="gramStart"/>
            <w:r w:rsidRPr="00E82DFD">
              <w:rPr>
                <w:rFonts w:eastAsia="Times New Roman" w:cs="Times New Roman"/>
                <w:b/>
                <w:bCs/>
              </w:rPr>
              <w:t>Ходунки</w:t>
            </w:r>
            <w:proofErr w:type="gramEnd"/>
            <w:r w:rsidRPr="00E82DFD">
              <w:rPr>
                <w:rFonts w:eastAsia="Times New Roman" w:cs="Times New Roman"/>
                <w:b/>
                <w:bCs/>
              </w:rPr>
              <w:t xml:space="preserve"> шагающие с сиденьем</w:t>
            </w:r>
          </w:p>
          <w:p w:rsidR="00E82DFD" w:rsidRPr="00E82DFD" w:rsidRDefault="00E82DFD" w:rsidP="00E82DFD">
            <w:pPr>
              <w:spacing w:after="150"/>
              <w:rPr>
                <w:rFonts w:eastAsia="Times New Roman" w:cs="Times New Roman"/>
              </w:rPr>
            </w:pPr>
            <w:r w:rsidRPr="00E82DFD">
              <w:rPr>
                <w:rFonts w:eastAsia="Times New Roman" w:cs="Times New Roman"/>
              </w:rPr>
              <w:t>Высоту ходунков можно настроить исходя из роста пользователя. Боковые поручни оборудованы приятными на ощупь удобными накладками. Это повышает комфорт и делает надежным захват пользователя. Ножки изделия оборудованы сменными резиновыми насадками, которые повышают устойчивость ходунков. Ходунки складываются одним движением без применения инструментов. Это делает изделие удобным для хранения и для транспортировки. Специальное сиденье предназначено для крепления к ходункам, чтобы пользователь во время длительных прогулок всегда мог присесть передохнуть или положить на поверхность сиденья сумку. Сиденье фиксируется между боковых ножек ходунков, не скользит благодаря специальным накладкам. Отверстия на поверхности сиденья обеспечивают правильный воздухообмен.</w:t>
            </w:r>
            <w:r w:rsidRPr="00E82DFD">
              <w:rPr>
                <w:rFonts w:eastAsia="Times New Roman" w:cs="Times New Roman"/>
              </w:rPr>
              <w:br/>
            </w:r>
            <w:r w:rsidRPr="00E82DFD">
              <w:rPr>
                <w:rFonts w:eastAsia="Times New Roman" w:cs="Times New Roman"/>
              </w:rPr>
              <w:br/>
              <w:t>Характеристики:</w:t>
            </w:r>
            <w:r w:rsidRPr="00E82DFD">
              <w:rPr>
                <w:rFonts w:eastAsia="Times New Roman" w:cs="Times New Roman"/>
              </w:rPr>
              <w:br/>
            </w:r>
            <w:r w:rsidRPr="00E82DFD">
              <w:rPr>
                <w:rFonts w:eastAsia="Times New Roman" w:cs="Times New Roman"/>
              </w:rPr>
              <w:br/>
              <w:t>• рама: Складная;</w:t>
            </w:r>
            <w:r w:rsidRPr="00E82DFD">
              <w:rPr>
                <w:rFonts w:eastAsia="Times New Roman" w:cs="Times New Roman"/>
              </w:rPr>
              <w:br/>
              <w:t>• положения высоты: 6 положений;</w:t>
            </w:r>
            <w:r w:rsidRPr="00E82DFD">
              <w:rPr>
                <w:rFonts w:eastAsia="Times New Roman" w:cs="Times New Roman"/>
              </w:rPr>
              <w:br/>
              <w:t>• регулировка высоты: Телескопический механизм;</w:t>
            </w:r>
            <w:r w:rsidRPr="00E82DFD">
              <w:rPr>
                <w:rFonts w:eastAsia="Times New Roman" w:cs="Times New Roman"/>
              </w:rPr>
              <w:br/>
              <w:t xml:space="preserve">• резиновые наконечники против скольжения: </w:t>
            </w:r>
            <w:proofErr w:type="gramStart"/>
            <w:r w:rsidRPr="00E82DFD">
              <w:rPr>
                <w:rFonts w:eastAsia="Times New Roman" w:cs="Times New Roman"/>
              </w:rPr>
              <w:t>Да;</w:t>
            </w:r>
            <w:r w:rsidRPr="00E82DFD">
              <w:rPr>
                <w:rFonts w:eastAsia="Times New Roman" w:cs="Times New Roman"/>
              </w:rPr>
              <w:br/>
              <w:t>• грузоподъемность: 100 кг;</w:t>
            </w:r>
            <w:r w:rsidRPr="00E82DFD">
              <w:rPr>
                <w:rFonts w:eastAsia="Times New Roman" w:cs="Times New Roman"/>
              </w:rPr>
              <w:br/>
              <w:t>• максимальная нагрузка: 100 кг;</w:t>
            </w:r>
            <w:r w:rsidRPr="00E82DFD">
              <w:rPr>
                <w:rFonts w:eastAsia="Times New Roman" w:cs="Times New Roman"/>
              </w:rPr>
              <w:br/>
              <w:t>• размеры: 560*460*770-900 мм;</w:t>
            </w:r>
            <w:r w:rsidRPr="00E82DFD">
              <w:rPr>
                <w:rFonts w:eastAsia="Times New Roman" w:cs="Times New Roman"/>
              </w:rPr>
              <w:br/>
              <w:t>• ширина между поручнями: 500 мм;</w:t>
            </w:r>
            <w:r w:rsidRPr="00E82DFD">
              <w:rPr>
                <w:rFonts w:eastAsia="Times New Roman" w:cs="Times New Roman"/>
              </w:rPr>
              <w:br/>
              <w:t>• материал:</w:t>
            </w:r>
            <w:proofErr w:type="gramEnd"/>
            <w:r w:rsidRPr="00E82DFD">
              <w:rPr>
                <w:rFonts w:eastAsia="Times New Roman" w:cs="Times New Roman"/>
              </w:rPr>
              <w:t xml:space="preserve"> Металл;</w:t>
            </w:r>
            <w:r w:rsidRPr="00E82DFD">
              <w:rPr>
                <w:rFonts w:eastAsia="Times New Roman" w:cs="Times New Roman"/>
              </w:rPr>
              <w:br/>
              <w:t>• тип: Шагающая.</w:t>
            </w:r>
          </w:p>
        </w:tc>
      </w:tr>
      <w:tr w:rsidR="00E82DFD" w:rsidRPr="00E82DFD" w:rsidTr="00CA2334">
        <w:tc>
          <w:tcPr>
            <w:tcW w:w="6525" w:type="dxa"/>
            <w:shd w:val="clear" w:color="auto" w:fill="auto"/>
            <w:hideMark/>
          </w:tcPr>
          <w:p w:rsidR="00E82DFD" w:rsidRPr="00E82DFD" w:rsidRDefault="00E82DFD" w:rsidP="00E82DFD">
            <w:pPr>
              <w:rPr>
                <w:rFonts w:eastAsia="Times New Roman" w:cs="Times New Roman"/>
              </w:rPr>
            </w:pPr>
            <w:r w:rsidRPr="00E82DFD">
              <w:rPr>
                <w:rFonts w:eastAsia="Times New Roman" w:cs="Times New Roman"/>
              </w:rPr>
              <w:lastRenderedPageBreak/>
              <w:t> </w:t>
            </w:r>
            <w:r>
              <w:rPr>
                <w:rFonts w:eastAsia="Times New Roman" w:cs="Times New Roman"/>
                <w:noProof/>
              </w:rPr>
              <w:drawing>
                <wp:inline distT="0" distB="0" distL="0" distR="0">
                  <wp:extent cx="2228850" cy="2362200"/>
                  <wp:effectExtent l="19050" t="0" r="0" b="0"/>
                  <wp:docPr id="8" name="Рисунок 8" descr="https://www.yalcson.ru/uploads/docs/2022/punkt_prokata/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yalcson.ru/uploads/docs/2022/punkt_prokata/image006.jpg"/>
                          <pic:cNvPicPr>
                            <a:picLocks noChangeAspect="1" noChangeArrowheads="1"/>
                          </pic:cNvPicPr>
                        </pic:nvPicPr>
                        <pic:blipFill>
                          <a:blip r:embed="rId12"/>
                          <a:srcRect/>
                          <a:stretch>
                            <a:fillRect/>
                          </a:stretch>
                        </pic:blipFill>
                        <pic:spPr bwMode="auto">
                          <a:xfrm>
                            <a:off x="0" y="0"/>
                            <a:ext cx="2228850" cy="2362200"/>
                          </a:xfrm>
                          <a:prstGeom prst="rect">
                            <a:avLst/>
                          </a:prstGeom>
                          <a:noFill/>
                          <a:ln w="9525">
                            <a:noFill/>
                            <a:miter lim="800000"/>
                            <a:headEnd/>
                            <a:tailEnd/>
                          </a:ln>
                        </pic:spPr>
                      </pic:pic>
                    </a:graphicData>
                  </a:graphic>
                </wp:inline>
              </w:drawing>
            </w:r>
          </w:p>
        </w:tc>
        <w:tc>
          <w:tcPr>
            <w:tcW w:w="6525" w:type="dxa"/>
            <w:shd w:val="clear" w:color="auto" w:fill="auto"/>
            <w:hideMark/>
          </w:tcPr>
          <w:p w:rsidR="00E82DFD" w:rsidRPr="00E82DFD" w:rsidRDefault="00E82DFD" w:rsidP="00E82DFD">
            <w:pPr>
              <w:spacing w:after="150"/>
              <w:rPr>
                <w:rFonts w:eastAsia="Times New Roman" w:cs="Times New Roman"/>
              </w:rPr>
            </w:pPr>
            <w:r w:rsidRPr="00E82DFD">
              <w:rPr>
                <w:rFonts w:eastAsia="Times New Roman" w:cs="Times New Roman"/>
                <w:b/>
                <w:bCs/>
              </w:rPr>
              <w:t>Ходунки на колесах (</w:t>
            </w:r>
            <w:proofErr w:type="spellStart"/>
            <w:r w:rsidRPr="00E82DFD">
              <w:rPr>
                <w:rFonts w:eastAsia="Times New Roman" w:cs="Times New Roman"/>
                <w:b/>
                <w:bCs/>
              </w:rPr>
              <w:t>ролаторы</w:t>
            </w:r>
            <w:proofErr w:type="spellEnd"/>
            <w:r w:rsidRPr="00E82DFD">
              <w:rPr>
                <w:rFonts w:eastAsia="Times New Roman" w:cs="Times New Roman"/>
                <w:b/>
                <w:bCs/>
              </w:rPr>
              <w:t>)</w:t>
            </w:r>
          </w:p>
          <w:p w:rsidR="00E82DFD" w:rsidRPr="00E82DFD" w:rsidRDefault="00E82DFD" w:rsidP="00E82DFD">
            <w:pPr>
              <w:spacing w:after="150"/>
              <w:rPr>
                <w:rFonts w:eastAsia="Times New Roman" w:cs="Times New Roman"/>
              </w:rPr>
            </w:pPr>
            <w:r w:rsidRPr="00E82DFD">
              <w:rPr>
                <w:rFonts w:eastAsia="Times New Roman" w:cs="Times New Roman"/>
              </w:rPr>
              <w:t xml:space="preserve">Универсальная конструкция позволяет регулировать изделие по высоте без дополнительных инструментов. Облегчают передвижение благодаря цельнолитым передним колесам, а сохранить равновесие помогут крепкие ножки с резиновыми наконечниками против скольжения. При необходимости можно легко изменить режим ходунков на колесах </w:t>
            </w:r>
            <w:proofErr w:type="gramStart"/>
            <w:r w:rsidRPr="00E82DFD">
              <w:rPr>
                <w:rFonts w:eastAsia="Times New Roman" w:cs="Times New Roman"/>
              </w:rPr>
              <w:t>на</w:t>
            </w:r>
            <w:proofErr w:type="gramEnd"/>
            <w:r w:rsidRPr="00E82DFD">
              <w:rPr>
                <w:rFonts w:eastAsia="Times New Roman" w:cs="Times New Roman"/>
              </w:rPr>
              <w:t xml:space="preserve"> шагающие. Модель оптимальна для людей с ослабленными руками и спиной, пожилых родственников и людей, перенесших операции. Специальное сиденье предназначено для крепления к ходункам, чтобы пользователь во время длительных прогулок всегда мог присесть передохнуть или положить на поверхность сиденья сумку.</w:t>
            </w:r>
            <w:r w:rsidRPr="00E82DFD">
              <w:rPr>
                <w:rFonts w:eastAsia="Times New Roman" w:cs="Times New Roman"/>
              </w:rPr>
              <w:br/>
            </w:r>
            <w:r w:rsidRPr="00E82DFD">
              <w:rPr>
                <w:rFonts w:eastAsia="Times New Roman" w:cs="Times New Roman"/>
              </w:rPr>
              <w:br/>
              <w:t>Технические характеристики: </w:t>
            </w:r>
          </w:p>
          <w:p w:rsidR="00E82DFD" w:rsidRPr="00E82DFD" w:rsidRDefault="00E82DFD" w:rsidP="00E82DFD">
            <w:pPr>
              <w:numPr>
                <w:ilvl w:val="0"/>
                <w:numId w:val="7"/>
              </w:numPr>
              <w:spacing w:before="100" w:beforeAutospacing="1" w:after="100" w:afterAutospacing="1" w:line="300" w:lineRule="atLeast"/>
              <w:ind w:left="375"/>
              <w:rPr>
                <w:rFonts w:eastAsia="Times New Roman" w:cs="Times New Roman"/>
              </w:rPr>
            </w:pPr>
            <w:r w:rsidRPr="00E82DFD">
              <w:rPr>
                <w:rFonts w:eastAsia="Times New Roman" w:cs="Times New Roman"/>
              </w:rPr>
              <w:t>максимальная нагрузка -100 кг;</w:t>
            </w:r>
          </w:p>
          <w:p w:rsidR="00E82DFD" w:rsidRPr="00E82DFD" w:rsidRDefault="00E82DFD" w:rsidP="00E82DFD">
            <w:pPr>
              <w:numPr>
                <w:ilvl w:val="0"/>
                <w:numId w:val="7"/>
              </w:numPr>
              <w:spacing w:before="100" w:beforeAutospacing="1" w:after="100" w:afterAutospacing="1" w:line="300" w:lineRule="atLeast"/>
              <w:ind w:left="375"/>
              <w:rPr>
                <w:rFonts w:eastAsia="Times New Roman" w:cs="Times New Roman"/>
              </w:rPr>
            </w:pPr>
            <w:r w:rsidRPr="00E82DFD">
              <w:rPr>
                <w:rFonts w:eastAsia="Times New Roman" w:cs="Times New Roman"/>
              </w:rPr>
              <w:t>ширина между поручнями (± 5%) - 440 мм;</w:t>
            </w:r>
          </w:p>
          <w:p w:rsidR="00E82DFD" w:rsidRPr="00E82DFD" w:rsidRDefault="00E82DFD" w:rsidP="00E82DFD">
            <w:pPr>
              <w:numPr>
                <w:ilvl w:val="0"/>
                <w:numId w:val="7"/>
              </w:numPr>
              <w:spacing w:before="100" w:beforeAutospacing="1" w:after="100" w:afterAutospacing="1" w:line="300" w:lineRule="atLeast"/>
              <w:ind w:left="375"/>
              <w:rPr>
                <w:rFonts w:eastAsia="Times New Roman" w:cs="Times New Roman"/>
              </w:rPr>
            </w:pPr>
            <w:r w:rsidRPr="00E82DFD">
              <w:rPr>
                <w:rFonts w:eastAsia="Times New Roman" w:cs="Times New Roman"/>
              </w:rPr>
              <w:t>диаметр колес (± 5%) - 125/- мм;</w:t>
            </w:r>
          </w:p>
          <w:p w:rsidR="00E82DFD" w:rsidRPr="00E82DFD" w:rsidRDefault="00E82DFD" w:rsidP="00E82DFD">
            <w:pPr>
              <w:numPr>
                <w:ilvl w:val="0"/>
                <w:numId w:val="7"/>
              </w:numPr>
              <w:spacing w:before="100" w:beforeAutospacing="1" w:after="100" w:afterAutospacing="1" w:line="300" w:lineRule="atLeast"/>
              <w:ind w:left="375"/>
              <w:rPr>
                <w:rFonts w:eastAsia="Times New Roman" w:cs="Times New Roman"/>
              </w:rPr>
            </w:pPr>
            <w:r w:rsidRPr="00E82DFD">
              <w:rPr>
                <w:rFonts w:eastAsia="Times New Roman" w:cs="Times New Roman"/>
              </w:rPr>
              <w:t>размер (± 5%) - 510*580*780-930 мм;</w:t>
            </w:r>
          </w:p>
          <w:p w:rsidR="00E82DFD" w:rsidRPr="00E82DFD" w:rsidRDefault="00E82DFD" w:rsidP="00E82DFD">
            <w:pPr>
              <w:numPr>
                <w:ilvl w:val="0"/>
                <w:numId w:val="7"/>
              </w:numPr>
              <w:spacing w:before="100" w:beforeAutospacing="1" w:after="100" w:afterAutospacing="1" w:line="300" w:lineRule="atLeast"/>
              <w:ind w:left="375"/>
              <w:rPr>
                <w:rFonts w:eastAsia="Times New Roman" w:cs="Times New Roman"/>
              </w:rPr>
            </w:pPr>
            <w:r w:rsidRPr="00E82DFD">
              <w:rPr>
                <w:rFonts w:eastAsia="Times New Roman" w:cs="Times New Roman"/>
              </w:rPr>
              <w:t>основные характеристики;</w:t>
            </w:r>
          </w:p>
          <w:p w:rsidR="00E82DFD" w:rsidRPr="00E82DFD" w:rsidRDefault="00E82DFD" w:rsidP="00E82DFD">
            <w:pPr>
              <w:numPr>
                <w:ilvl w:val="0"/>
                <w:numId w:val="7"/>
              </w:numPr>
              <w:spacing w:before="100" w:beforeAutospacing="1" w:after="100" w:afterAutospacing="1" w:line="300" w:lineRule="atLeast"/>
              <w:ind w:left="375"/>
              <w:rPr>
                <w:rFonts w:eastAsia="Times New Roman" w:cs="Times New Roman"/>
              </w:rPr>
            </w:pPr>
            <w:r w:rsidRPr="00E82DFD">
              <w:rPr>
                <w:rFonts w:eastAsia="Times New Roman" w:cs="Times New Roman"/>
              </w:rPr>
              <w:t>регулировка высоты - Телескопический механизм;</w:t>
            </w:r>
          </w:p>
          <w:p w:rsidR="00E82DFD" w:rsidRPr="00E82DFD" w:rsidRDefault="00E82DFD" w:rsidP="00E82DFD">
            <w:pPr>
              <w:numPr>
                <w:ilvl w:val="0"/>
                <w:numId w:val="7"/>
              </w:numPr>
              <w:spacing w:before="100" w:beforeAutospacing="1" w:after="100" w:afterAutospacing="1" w:line="300" w:lineRule="atLeast"/>
              <w:ind w:left="375"/>
              <w:rPr>
                <w:rFonts w:eastAsia="Times New Roman" w:cs="Times New Roman"/>
              </w:rPr>
            </w:pPr>
            <w:r w:rsidRPr="00E82DFD">
              <w:rPr>
                <w:rFonts w:eastAsia="Times New Roman" w:cs="Times New Roman"/>
              </w:rPr>
              <w:t xml:space="preserve">тип рамы - </w:t>
            </w:r>
            <w:proofErr w:type="gramStart"/>
            <w:r w:rsidRPr="00E82DFD">
              <w:rPr>
                <w:rFonts w:eastAsia="Times New Roman" w:cs="Times New Roman"/>
              </w:rPr>
              <w:t>Складная</w:t>
            </w:r>
            <w:proofErr w:type="gramEnd"/>
            <w:r w:rsidRPr="00E82DFD">
              <w:rPr>
                <w:rFonts w:eastAsia="Times New Roman" w:cs="Times New Roman"/>
              </w:rPr>
              <w:t>;</w:t>
            </w:r>
          </w:p>
          <w:p w:rsidR="00E82DFD" w:rsidRPr="00E82DFD" w:rsidRDefault="00E82DFD" w:rsidP="00E82DFD">
            <w:pPr>
              <w:numPr>
                <w:ilvl w:val="0"/>
                <w:numId w:val="7"/>
              </w:numPr>
              <w:spacing w:before="100" w:beforeAutospacing="1" w:after="100" w:afterAutospacing="1" w:line="300" w:lineRule="atLeast"/>
              <w:ind w:left="375"/>
              <w:rPr>
                <w:rFonts w:eastAsia="Times New Roman" w:cs="Times New Roman"/>
              </w:rPr>
            </w:pPr>
            <w:r w:rsidRPr="00E82DFD">
              <w:rPr>
                <w:rFonts w:eastAsia="Times New Roman" w:cs="Times New Roman"/>
              </w:rPr>
              <w:t>материал рамы - Алюминий.</w:t>
            </w:r>
          </w:p>
        </w:tc>
      </w:tr>
      <w:tr w:rsidR="00E82DFD" w:rsidRPr="00E82DFD" w:rsidTr="00CA2334">
        <w:tc>
          <w:tcPr>
            <w:tcW w:w="13050" w:type="dxa"/>
            <w:gridSpan w:val="2"/>
            <w:shd w:val="clear" w:color="auto" w:fill="auto"/>
            <w:hideMark/>
          </w:tcPr>
          <w:p w:rsidR="00E82DFD" w:rsidRPr="00E82DFD" w:rsidRDefault="00E82DFD" w:rsidP="00E82DFD">
            <w:pPr>
              <w:spacing w:after="150"/>
              <w:rPr>
                <w:rFonts w:eastAsia="Times New Roman" w:cs="Times New Roman"/>
              </w:rPr>
            </w:pPr>
            <w:r w:rsidRPr="00E82DFD">
              <w:rPr>
                <w:rFonts w:eastAsia="Times New Roman" w:cs="Times New Roman"/>
                <w:b/>
                <w:bCs/>
              </w:rPr>
              <w:t>Столы</w:t>
            </w:r>
          </w:p>
        </w:tc>
      </w:tr>
      <w:tr w:rsidR="00E82DFD" w:rsidRPr="00E82DFD" w:rsidTr="00CA2334">
        <w:tc>
          <w:tcPr>
            <w:tcW w:w="6525" w:type="dxa"/>
            <w:shd w:val="clear" w:color="auto" w:fill="auto"/>
            <w:hideMark/>
          </w:tcPr>
          <w:p w:rsidR="00E82DFD" w:rsidRPr="00E82DFD" w:rsidRDefault="00E82DFD" w:rsidP="00E82DFD">
            <w:pPr>
              <w:rPr>
                <w:rFonts w:eastAsia="Times New Roman" w:cs="Times New Roman"/>
              </w:rPr>
            </w:pPr>
            <w:r w:rsidRPr="00E82DFD">
              <w:rPr>
                <w:rFonts w:eastAsia="Times New Roman" w:cs="Times New Roman"/>
              </w:rPr>
              <w:lastRenderedPageBreak/>
              <w:t> </w:t>
            </w:r>
            <w:r>
              <w:rPr>
                <w:rFonts w:eastAsia="Times New Roman" w:cs="Times New Roman"/>
                <w:noProof/>
              </w:rPr>
              <w:drawing>
                <wp:inline distT="0" distB="0" distL="0" distR="0">
                  <wp:extent cx="2228850" cy="1828800"/>
                  <wp:effectExtent l="19050" t="0" r="0" b="0"/>
                  <wp:docPr id="9" name="Рисунок 9" descr="https://www.yalcson.ru/uploads/docs/2022/punkt_prokata/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yalcson.ru/uploads/docs/2022/punkt_prokata/image007.jpg"/>
                          <pic:cNvPicPr>
                            <a:picLocks noChangeAspect="1" noChangeArrowheads="1"/>
                          </pic:cNvPicPr>
                        </pic:nvPicPr>
                        <pic:blipFill>
                          <a:blip r:embed="rId13"/>
                          <a:srcRect/>
                          <a:stretch>
                            <a:fillRect/>
                          </a:stretch>
                        </pic:blipFill>
                        <pic:spPr bwMode="auto">
                          <a:xfrm>
                            <a:off x="0" y="0"/>
                            <a:ext cx="2228850" cy="1828800"/>
                          </a:xfrm>
                          <a:prstGeom prst="rect">
                            <a:avLst/>
                          </a:prstGeom>
                          <a:noFill/>
                          <a:ln w="9525">
                            <a:noFill/>
                            <a:miter lim="800000"/>
                            <a:headEnd/>
                            <a:tailEnd/>
                          </a:ln>
                        </pic:spPr>
                      </pic:pic>
                    </a:graphicData>
                  </a:graphic>
                </wp:inline>
              </w:drawing>
            </w:r>
          </w:p>
        </w:tc>
        <w:tc>
          <w:tcPr>
            <w:tcW w:w="6525" w:type="dxa"/>
            <w:shd w:val="clear" w:color="auto" w:fill="auto"/>
            <w:hideMark/>
          </w:tcPr>
          <w:p w:rsidR="00E82DFD" w:rsidRPr="00E82DFD" w:rsidRDefault="00E82DFD" w:rsidP="00E82DFD">
            <w:pPr>
              <w:spacing w:after="150"/>
              <w:rPr>
                <w:rFonts w:eastAsia="Times New Roman" w:cs="Times New Roman"/>
              </w:rPr>
            </w:pPr>
            <w:r w:rsidRPr="00E82DFD">
              <w:rPr>
                <w:rFonts w:eastAsia="Times New Roman" w:cs="Times New Roman"/>
                <w:b/>
                <w:bCs/>
              </w:rPr>
              <w:t xml:space="preserve">Стол прикроватный на колесиках с </w:t>
            </w:r>
            <w:proofErr w:type="spellStart"/>
            <w:r w:rsidRPr="00E82DFD">
              <w:rPr>
                <w:rFonts w:eastAsia="Times New Roman" w:cs="Times New Roman"/>
                <w:b/>
                <w:bCs/>
              </w:rPr>
              <w:t>выкатной</w:t>
            </w:r>
            <w:proofErr w:type="spellEnd"/>
            <w:r w:rsidRPr="00E82DFD">
              <w:rPr>
                <w:rFonts w:eastAsia="Times New Roman" w:cs="Times New Roman"/>
                <w:b/>
                <w:bCs/>
              </w:rPr>
              <w:t xml:space="preserve"> или подъемной столешницей</w:t>
            </w:r>
          </w:p>
          <w:p w:rsidR="00E82DFD" w:rsidRPr="00E82DFD" w:rsidRDefault="00E82DFD" w:rsidP="00E82DFD">
            <w:pPr>
              <w:spacing w:after="150"/>
              <w:rPr>
                <w:rFonts w:eastAsia="Times New Roman" w:cs="Times New Roman"/>
              </w:rPr>
            </w:pPr>
            <w:proofErr w:type="gramStart"/>
            <w:r w:rsidRPr="00E82DFD">
              <w:rPr>
                <w:rFonts w:eastAsia="Times New Roman" w:cs="Times New Roman"/>
              </w:rPr>
              <w:t>Предназначен</w:t>
            </w:r>
            <w:proofErr w:type="gramEnd"/>
            <w:r w:rsidRPr="00E82DFD">
              <w:rPr>
                <w:rFonts w:eastAsia="Times New Roman" w:cs="Times New Roman"/>
              </w:rPr>
              <w:t xml:space="preserve"> для ухода за инвалидами и лежачими больными. Функциональной особенностью прикроватного столика  является двухуровневая столешница. Угол наклона столешницы можно регулировать в зависимости от потребностей пользователя.</w:t>
            </w:r>
            <w:r w:rsidRPr="00E82DFD">
              <w:rPr>
                <w:rFonts w:eastAsia="Times New Roman" w:cs="Times New Roman"/>
              </w:rPr>
              <w:br/>
            </w:r>
            <w:r w:rsidRPr="00E82DFD">
              <w:rPr>
                <w:rFonts w:eastAsia="Times New Roman" w:cs="Times New Roman"/>
              </w:rPr>
              <w:br/>
              <w:t>Технические характеристики: </w:t>
            </w:r>
          </w:p>
          <w:p w:rsidR="00E82DFD" w:rsidRPr="00E82DFD" w:rsidRDefault="00E82DFD" w:rsidP="00E82DFD">
            <w:pPr>
              <w:numPr>
                <w:ilvl w:val="0"/>
                <w:numId w:val="8"/>
              </w:numPr>
              <w:spacing w:before="100" w:beforeAutospacing="1" w:after="100" w:afterAutospacing="1" w:line="300" w:lineRule="atLeast"/>
              <w:ind w:left="375"/>
              <w:rPr>
                <w:rFonts w:eastAsia="Times New Roman" w:cs="Times New Roman"/>
              </w:rPr>
            </w:pPr>
            <w:r w:rsidRPr="00E82DFD">
              <w:rPr>
                <w:rFonts w:eastAsia="Times New Roman" w:cs="Times New Roman"/>
              </w:rPr>
              <w:t>регулировка высоты стола;</w:t>
            </w:r>
          </w:p>
          <w:p w:rsidR="00E82DFD" w:rsidRPr="00E82DFD" w:rsidRDefault="00E82DFD" w:rsidP="00E82DFD">
            <w:pPr>
              <w:numPr>
                <w:ilvl w:val="0"/>
                <w:numId w:val="8"/>
              </w:numPr>
              <w:spacing w:before="100" w:beforeAutospacing="1" w:after="100" w:afterAutospacing="1" w:line="300" w:lineRule="atLeast"/>
              <w:ind w:left="375"/>
              <w:rPr>
                <w:rFonts w:eastAsia="Times New Roman" w:cs="Times New Roman"/>
              </w:rPr>
            </w:pPr>
            <w:r w:rsidRPr="00E82DFD">
              <w:rPr>
                <w:rFonts w:eastAsia="Times New Roman" w:cs="Times New Roman"/>
              </w:rPr>
              <w:t>количество колес - 4;</w:t>
            </w:r>
          </w:p>
          <w:p w:rsidR="00E82DFD" w:rsidRPr="00E82DFD" w:rsidRDefault="00E82DFD" w:rsidP="00E82DFD">
            <w:pPr>
              <w:numPr>
                <w:ilvl w:val="0"/>
                <w:numId w:val="8"/>
              </w:numPr>
              <w:spacing w:before="100" w:beforeAutospacing="1" w:after="100" w:afterAutospacing="1" w:line="300" w:lineRule="atLeast"/>
              <w:ind w:left="375"/>
              <w:rPr>
                <w:rFonts w:eastAsia="Times New Roman" w:cs="Times New Roman"/>
              </w:rPr>
            </w:pPr>
            <w:r w:rsidRPr="00E82DFD">
              <w:rPr>
                <w:rFonts w:eastAsia="Times New Roman" w:cs="Times New Roman"/>
              </w:rPr>
              <w:t>размер изделия - 40,5х80,5х71 см.;</w:t>
            </w:r>
          </w:p>
          <w:p w:rsidR="00E82DFD" w:rsidRPr="00E82DFD" w:rsidRDefault="00E82DFD" w:rsidP="00E82DFD">
            <w:pPr>
              <w:numPr>
                <w:ilvl w:val="0"/>
                <w:numId w:val="8"/>
              </w:numPr>
              <w:spacing w:before="100" w:beforeAutospacing="1" w:after="100" w:afterAutospacing="1" w:line="300" w:lineRule="atLeast"/>
              <w:ind w:left="375"/>
              <w:rPr>
                <w:rFonts w:eastAsia="Times New Roman" w:cs="Times New Roman"/>
              </w:rPr>
            </w:pPr>
            <w:r w:rsidRPr="00E82DFD">
              <w:rPr>
                <w:rFonts w:eastAsia="Times New Roman" w:cs="Times New Roman"/>
              </w:rPr>
              <w:t>высота стола - 71 см.;</w:t>
            </w:r>
          </w:p>
          <w:p w:rsidR="00E82DFD" w:rsidRPr="00E82DFD" w:rsidRDefault="00E82DFD" w:rsidP="00E82DFD">
            <w:pPr>
              <w:numPr>
                <w:ilvl w:val="0"/>
                <w:numId w:val="8"/>
              </w:numPr>
              <w:spacing w:before="100" w:beforeAutospacing="1" w:after="100" w:afterAutospacing="1" w:line="300" w:lineRule="atLeast"/>
              <w:ind w:left="375"/>
              <w:rPr>
                <w:rFonts w:eastAsia="Times New Roman" w:cs="Times New Roman"/>
              </w:rPr>
            </w:pPr>
            <w:r w:rsidRPr="00E82DFD">
              <w:rPr>
                <w:rFonts w:eastAsia="Times New Roman" w:cs="Times New Roman"/>
              </w:rPr>
              <w:t>диапазон регулировки высоты стола - 71-112 см.;</w:t>
            </w:r>
          </w:p>
          <w:p w:rsidR="00E82DFD" w:rsidRPr="00E82DFD" w:rsidRDefault="00E82DFD" w:rsidP="00E82DFD">
            <w:pPr>
              <w:numPr>
                <w:ilvl w:val="0"/>
                <w:numId w:val="8"/>
              </w:numPr>
              <w:spacing w:before="100" w:beforeAutospacing="1" w:after="100" w:afterAutospacing="1" w:line="300" w:lineRule="atLeast"/>
              <w:ind w:left="375"/>
              <w:rPr>
                <w:rFonts w:eastAsia="Times New Roman" w:cs="Times New Roman"/>
              </w:rPr>
            </w:pPr>
            <w:r w:rsidRPr="00E82DFD">
              <w:rPr>
                <w:rFonts w:eastAsia="Times New Roman" w:cs="Times New Roman"/>
              </w:rPr>
              <w:t>угол наклона столешницы - 45°.;</w:t>
            </w:r>
          </w:p>
          <w:p w:rsidR="00E82DFD" w:rsidRPr="00E82DFD" w:rsidRDefault="00E82DFD" w:rsidP="00E82DFD">
            <w:pPr>
              <w:numPr>
                <w:ilvl w:val="0"/>
                <w:numId w:val="8"/>
              </w:numPr>
              <w:spacing w:before="100" w:beforeAutospacing="1" w:after="100" w:afterAutospacing="1" w:line="300" w:lineRule="atLeast"/>
              <w:ind w:left="375"/>
              <w:rPr>
                <w:rFonts w:eastAsia="Times New Roman" w:cs="Times New Roman"/>
              </w:rPr>
            </w:pPr>
            <w:r w:rsidRPr="00E82DFD">
              <w:rPr>
                <w:rFonts w:eastAsia="Times New Roman" w:cs="Times New Roman"/>
              </w:rPr>
              <w:t>грузоподъемность - 20 кг</w:t>
            </w:r>
            <w:proofErr w:type="gramStart"/>
            <w:r w:rsidRPr="00E82DFD">
              <w:rPr>
                <w:rFonts w:eastAsia="Times New Roman" w:cs="Times New Roman"/>
              </w:rPr>
              <w:t>.;</w:t>
            </w:r>
            <w:proofErr w:type="gramEnd"/>
          </w:p>
          <w:p w:rsidR="00E82DFD" w:rsidRPr="00E82DFD" w:rsidRDefault="00E82DFD" w:rsidP="00E82DFD">
            <w:pPr>
              <w:numPr>
                <w:ilvl w:val="0"/>
                <w:numId w:val="8"/>
              </w:numPr>
              <w:spacing w:before="100" w:beforeAutospacing="1" w:after="100" w:afterAutospacing="1" w:line="300" w:lineRule="atLeast"/>
              <w:ind w:left="375"/>
              <w:rPr>
                <w:rFonts w:eastAsia="Times New Roman" w:cs="Times New Roman"/>
              </w:rPr>
            </w:pPr>
            <w:r w:rsidRPr="00E82DFD">
              <w:rPr>
                <w:rFonts w:eastAsia="Times New Roman" w:cs="Times New Roman"/>
              </w:rPr>
              <w:t>вес нетто (без упаковки) - 8.2 кг</w:t>
            </w:r>
            <w:proofErr w:type="gramStart"/>
            <w:r w:rsidRPr="00E82DFD">
              <w:rPr>
                <w:rFonts w:eastAsia="Times New Roman" w:cs="Times New Roman"/>
              </w:rPr>
              <w:t>.;</w:t>
            </w:r>
            <w:proofErr w:type="gramEnd"/>
          </w:p>
          <w:p w:rsidR="00E82DFD" w:rsidRPr="00E82DFD" w:rsidRDefault="00E82DFD" w:rsidP="00E82DFD">
            <w:pPr>
              <w:numPr>
                <w:ilvl w:val="0"/>
                <w:numId w:val="8"/>
              </w:numPr>
              <w:spacing w:before="100" w:beforeAutospacing="1" w:after="100" w:afterAutospacing="1" w:line="300" w:lineRule="atLeast"/>
              <w:ind w:left="375"/>
              <w:rPr>
                <w:rFonts w:eastAsia="Times New Roman" w:cs="Times New Roman"/>
              </w:rPr>
            </w:pPr>
            <w:r w:rsidRPr="00E82DFD">
              <w:rPr>
                <w:rFonts w:eastAsia="Times New Roman" w:cs="Times New Roman"/>
              </w:rPr>
              <w:t>кол-во секций столешницы - 2;</w:t>
            </w:r>
          </w:p>
          <w:p w:rsidR="00E82DFD" w:rsidRPr="00E82DFD" w:rsidRDefault="00E82DFD" w:rsidP="00E82DFD">
            <w:pPr>
              <w:numPr>
                <w:ilvl w:val="0"/>
                <w:numId w:val="8"/>
              </w:numPr>
              <w:spacing w:before="100" w:beforeAutospacing="1" w:after="100" w:afterAutospacing="1" w:line="300" w:lineRule="atLeast"/>
              <w:ind w:left="375"/>
              <w:rPr>
                <w:rFonts w:eastAsia="Times New Roman" w:cs="Times New Roman"/>
              </w:rPr>
            </w:pPr>
            <w:r w:rsidRPr="00E82DFD">
              <w:rPr>
                <w:rFonts w:eastAsia="Times New Roman" w:cs="Times New Roman"/>
              </w:rPr>
              <w:t>столешница - поворотная;</w:t>
            </w:r>
          </w:p>
          <w:p w:rsidR="00E82DFD" w:rsidRPr="00E82DFD" w:rsidRDefault="00E82DFD" w:rsidP="00E82DFD">
            <w:pPr>
              <w:numPr>
                <w:ilvl w:val="0"/>
                <w:numId w:val="8"/>
              </w:numPr>
              <w:spacing w:before="100" w:beforeAutospacing="1" w:after="100" w:afterAutospacing="1" w:line="300" w:lineRule="atLeast"/>
              <w:ind w:left="375"/>
              <w:rPr>
                <w:rFonts w:eastAsia="Times New Roman" w:cs="Times New Roman"/>
              </w:rPr>
            </w:pPr>
            <w:r w:rsidRPr="00E82DFD">
              <w:rPr>
                <w:rFonts w:eastAsia="Times New Roman" w:cs="Times New Roman"/>
              </w:rPr>
              <w:t>материал - сталь.</w:t>
            </w:r>
          </w:p>
        </w:tc>
      </w:tr>
      <w:tr w:rsidR="00E82DFD" w:rsidRPr="00E82DFD" w:rsidTr="00CA2334">
        <w:tc>
          <w:tcPr>
            <w:tcW w:w="6525" w:type="dxa"/>
            <w:shd w:val="clear" w:color="auto" w:fill="auto"/>
            <w:hideMark/>
          </w:tcPr>
          <w:p w:rsidR="00E82DFD" w:rsidRPr="00E82DFD" w:rsidRDefault="00E82DFD" w:rsidP="00E82DFD">
            <w:pPr>
              <w:rPr>
                <w:rFonts w:eastAsia="Times New Roman" w:cs="Times New Roman"/>
              </w:rPr>
            </w:pPr>
            <w:r w:rsidRPr="00E82DFD">
              <w:rPr>
                <w:rFonts w:eastAsia="Times New Roman" w:cs="Times New Roman"/>
              </w:rPr>
              <w:lastRenderedPageBreak/>
              <w:t> </w:t>
            </w:r>
            <w:r>
              <w:rPr>
                <w:rFonts w:eastAsia="Times New Roman" w:cs="Times New Roman"/>
                <w:noProof/>
              </w:rPr>
              <w:drawing>
                <wp:inline distT="0" distB="0" distL="0" distR="0">
                  <wp:extent cx="2228850" cy="2228850"/>
                  <wp:effectExtent l="19050" t="0" r="0" b="0"/>
                  <wp:docPr id="10" name="Рисунок 10" descr="https://www.yalcson.ru/uploads/docs/2022/punkt_prokata/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yalcson.ru/uploads/docs/2022/punkt_prokata/image008.jpg"/>
                          <pic:cNvPicPr>
                            <a:picLocks noChangeAspect="1" noChangeArrowheads="1"/>
                          </pic:cNvPicPr>
                        </pic:nvPicPr>
                        <pic:blipFill>
                          <a:blip r:embed="rId14"/>
                          <a:srcRect/>
                          <a:stretch>
                            <a:fillRect/>
                          </a:stretch>
                        </pic:blipFill>
                        <pic:spPr bwMode="auto">
                          <a:xfrm>
                            <a:off x="0" y="0"/>
                            <a:ext cx="2228850" cy="2228850"/>
                          </a:xfrm>
                          <a:prstGeom prst="rect">
                            <a:avLst/>
                          </a:prstGeom>
                          <a:noFill/>
                          <a:ln w="9525">
                            <a:noFill/>
                            <a:miter lim="800000"/>
                            <a:headEnd/>
                            <a:tailEnd/>
                          </a:ln>
                        </pic:spPr>
                      </pic:pic>
                    </a:graphicData>
                  </a:graphic>
                </wp:inline>
              </w:drawing>
            </w:r>
          </w:p>
        </w:tc>
        <w:tc>
          <w:tcPr>
            <w:tcW w:w="6525" w:type="dxa"/>
            <w:shd w:val="clear" w:color="auto" w:fill="auto"/>
            <w:hideMark/>
          </w:tcPr>
          <w:p w:rsidR="00E82DFD" w:rsidRPr="00E82DFD" w:rsidRDefault="00E82DFD" w:rsidP="00E82DFD">
            <w:pPr>
              <w:spacing w:after="150"/>
              <w:rPr>
                <w:rFonts w:eastAsia="Times New Roman" w:cs="Times New Roman"/>
              </w:rPr>
            </w:pPr>
            <w:r w:rsidRPr="00E82DFD">
              <w:rPr>
                <w:rFonts w:eastAsia="Times New Roman" w:cs="Times New Roman"/>
                <w:b/>
                <w:bCs/>
              </w:rPr>
              <w:t xml:space="preserve">Стол </w:t>
            </w:r>
            <w:proofErr w:type="spellStart"/>
            <w:r w:rsidRPr="00E82DFD">
              <w:rPr>
                <w:rFonts w:eastAsia="Times New Roman" w:cs="Times New Roman"/>
                <w:b/>
                <w:bCs/>
              </w:rPr>
              <w:t>надкроватный</w:t>
            </w:r>
            <w:proofErr w:type="spellEnd"/>
          </w:p>
          <w:p w:rsidR="00E82DFD" w:rsidRPr="00E82DFD" w:rsidRDefault="00E82DFD" w:rsidP="00E82DFD">
            <w:pPr>
              <w:spacing w:after="150"/>
              <w:rPr>
                <w:rFonts w:eastAsia="Times New Roman" w:cs="Times New Roman"/>
              </w:rPr>
            </w:pPr>
            <w:r w:rsidRPr="00E82DFD">
              <w:rPr>
                <w:rFonts w:eastAsia="Times New Roman" w:cs="Times New Roman"/>
              </w:rPr>
              <w:t>Конструкция столика рассчитана на его применение над кроватью. Столик регулируется по высоте, столешница допускает влажную дезинфекцию и не деформируется при размещении на ней горячей посуды. Стол изготовлен из композитного материала.</w:t>
            </w:r>
          </w:p>
          <w:p w:rsidR="00E82DFD" w:rsidRPr="00E82DFD" w:rsidRDefault="00E82DFD" w:rsidP="00E82DFD">
            <w:pPr>
              <w:numPr>
                <w:ilvl w:val="0"/>
                <w:numId w:val="9"/>
              </w:numPr>
              <w:spacing w:before="100" w:beforeAutospacing="1" w:after="100" w:afterAutospacing="1" w:line="300" w:lineRule="atLeast"/>
              <w:ind w:left="375"/>
              <w:rPr>
                <w:rFonts w:eastAsia="Times New Roman" w:cs="Times New Roman"/>
              </w:rPr>
            </w:pPr>
            <w:r w:rsidRPr="00E82DFD">
              <w:rPr>
                <w:rFonts w:eastAsia="Times New Roman" w:cs="Times New Roman"/>
              </w:rPr>
              <w:t>длина (± 5%) 765 мм</w:t>
            </w:r>
            <w:proofErr w:type="gramStart"/>
            <w:r w:rsidRPr="00E82DFD">
              <w:rPr>
                <w:rFonts w:eastAsia="Times New Roman" w:cs="Times New Roman"/>
              </w:rPr>
              <w:t>,;</w:t>
            </w:r>
            <w:proofErr w:type="gramEnd"/>
          </w:p>
          <w:p w:rsidR="00E82DFD" w:rsidRPr="00E82DFD" w:rsidRDefault="00E82DFD" w:rsidP="00E82DFD">
            <w:pPr>
              <w:numPr>
                <w:ilvl w:val="0"/>
                <w:numId w:val="9"/>
              </w:numPr>
              <w:spacing w:before="100" w:beforeAutospacing="1" w:after="100" w:afterAutospacing="1" w:line="300" w:lineRule="atLeast"/>
              <w:ind w:left="375"/>
              <w:rPr>
                <w:rFonts w:eastAsia="Times New Roman" w:cs="Times New Roman"/>
              </w:rPr>
            </w:pPr>
            <w:r w:rsidRPr="00E82DFD">
              <w:rPr>
                <w:rFonts w:eastAsia="Times New Roman" w:cs="Times New Roman"/>
              </w:rPr>
              <w:t>ширина (± 5%) 385 мм</w:t>
            </w:r>
            <w:proofErr w:type="gramStart"/>
            <w:r w:rsidRPr="00E82DFD">
              <w:rPr>
                <w:rFonts w:eastAsia="Times New Roman" w:cs="Times New Roman"/>
              </w:rPr>
              <w:t>,;</w:t>
            </w:r>
            <w:proofErr w:type="gramEnd"/>
          </w:p>
          <w:p w:rsidR="00E82DFD" w:rsidRPr="00E82DFD" w:rsidRDefault="00E82DFD" w:rsidP="00E82DFD">
            <w:pPr>
              <w:numPr>
                <w:ilvl w:val="0"/>
                <w:numId w:val="9"/>
              </w:numPr>
              <w:spacing w:before="100" w:beforeAutospacing="1" w:after="100" w:afterAutospacing="1" w:line="300" w:lineRule="atLeast"/>
              <w:ind w:left="375"/>
              <w:rPr>
                <w:rFonts w:eastAsia="Times New Roman" w:cs="Times New Roman"/>
              </w:rPr>
            </w:pPr>
            <w:r w:rsidRPr="00E82DFD">
              <w:rPr>
                <w:rFonts w:eastAsia="Times New Roman" w:cs="Times New Roman"/>
              </w:rPr>
              <w:t>высота (± 5%) 730-1140 мм</w:t>
            </w:r>
            <w:proofErr w:type="gramStart"/>
            <w:r w:rsidRPr="00E82DFD">
              <w:rPr>
                <w:rFonts w:eastAsia="Times New Roman" w:cs="Times New Roman"/>
              </w:rPr>
              <w:t>,;</w:t>
            </w:r>
            <w:proofErr w:type="gramEnd"/>
          </w:p>
          <w:p w:rsidR="00E82DFD" w:rsidRPr="00E82DFD" w:rsidRDefault="00E82DFD" w:rsidP="00E82DFD">
            <w:pPr>
              <w:numPr>
                <w:ilvl w:val="0"/>
                <w:numId w:val="9"/>
              </w:numPr>
              <w:spacing w:before="100" w:beforeAutospacing="1" w:after="100" w:afterAutospacing="1" w:line="300" w:lineRule="atLeast"/>
              <w:ind w:left="375"/>
              <w:rPr>
                <w:rFonts w:eastAsia="Times New Roman" w:cs="Times New Roman"/>
              </w:rPr>
            </w:pPr>
            <w:r w:rsidRPr="00E82DFD">
              <w:rPr>
                <w:rFonts w:eastAsia="Times New Roman" w:cs="Times New Roman"/>
              </w:rPr>
              <w:t>допустимая нагрузка (± 5%) 13, 6 кг</w:t>
            </w:r>
            <w:proofErr w:type="gramStart"/>
            <w:r w:rsidRPr="00E82DFD">
              <w:rPr>
                <w:rFonts w:eastAsia="Times New Roman" w:cs="Times New Roman"/>
              </w:rPr>
              <w:t>,;</w:t>
            </w:r>
            <w:proofErr w:type="gramEnd"/>
          </w:p>
          <w:p w:rsidR="00E82DFD" w:rsidRPr="00E82DFD" w:rsidRDefault="00E82DFD" w:rsidP="00E82DFD">
            <w:pPr>
              <w:numPr>
                <w:ilvl w:val="0"/>
                <w:numId w:val="9"/>
              </w:numPr>
              <w:spacing w:before="100" w:beforeAutospacing="1" w:after="100" w:afterAutospacing="1" w:line="300" w:lineRule="atLeast"/>
              <w:ind w:left="375"/>
              <w:rPr>
                <w:rFonts w:eastAsia="Times New Roman" w:cs="Times New Roman"/>
              </w:rPr>
            </w:pPr>
            <w:r w:rsidRPr="00E82DFD">
              <w:rPr>
                <w:rFonts w:eastAsia="Times New Roman" w:cs="Times New Roman"/>
              </w:rPr>
              <w:t>материал столешницы - Композитный материал;</w:t>
            </w:r>
          </w:p>
          <w:p w:rsidR="00E82DFD" w:rsidRPr="00E82DFD" w:rsidRDefault="00E82DFD" w:rsidP="00E82DFD">
            <w:pPr>
              <w:numPr>
                <w:ilvl w:val="0"/>
                <w:numId w:val="9"/>
              </w:numPr>
              <w:spacing w:before="100" w:beforeAutospacing="1" w:after="100" w:afterAutospacing="1" w:line="300" w:lineRule="atLeast"/>
              <w:ind w:left="375"/>
              <w:rPr>
                <w:rFonts w:eastAsia="Times New Roman" w:cs="Times New Roman"/>
              </w:rPr>
            </w:pPr>
            <w:r w:rsidRPr="00E82DFD">
              <w:rPr>
                <w:rFonts w:eastAsia="Times New Roman" w:cs="Times New Roman"/>
              </w:rPr>
              <w:t>материал основания — Металл;</w:t>
            </w:r>
          </w:p>
          <w:p w:rsidR="00E82DFD" w:rsidRPr="00E82DFD" w:rsidRDefault="00E82DFD" w:rsidP="00E82DFD">
            <w:pPr>
              <w:numPr>
                <w:ilvl w:val="0"/>
                <w:numId w:val="9"/>
              </w:numPr>
              <w:spacing w:before="100" w:beforeAutospacing="1" w:after="100" w:afterAutospacing="1" w:line="300" w:lineRule="atLeast"/>
              <w:ind w:left="375"/>
              <w:rPr>
                <w:rFonts w:eastAsia="Times New Roman" w:cs="Times New Roman"/>
              </w:rPr>
            </w:pPr>
            <w:r w:rsidRPr="00E82DFD">
              <w:rPr>
                <w:rFonts w:eastAsia="Times New Roman" w:cs="Times New Roman"/>
              </w:rPr>
              <w:t>столешница — Неповоротная, Вес 9, 4 кг.</w:t>
            </w:r>
          </w:p>
        </w:tc>
      </w:tr>
      <w:tr w:rsidR="00E82DFD" w:rsidRPr="00E82DFD" w:rsidTr="00CA2334">
        <w:tc>
          <w:tcPr>
            <w:tcW w:w="13050" w:type="dxa"/>
            <w:gridSpan w:val="2"/>
            <w:shd w:val="clear" w:color="auto" w:fill="auto"/>
            <w:hideMark/>
          </w:tcPr>
          <w:p w:rsidR="00E82DFD" w:rsidRPr="00E82DFD" w:rsidRDefault="00E82DFD" w:rsidP="00E82DFD">
            <w:pPr>
              <w:spacing w:after="150"/>
              <w:rPr>
                <w:rFonts w:eastAsia="Times New Roman" w:cs="Times New Roman"/>
              </w:rPr>
            </w:pPr>
            <w:r w:rsidRPr="00E82DFD">
              <w:rPr>
                <w:rFonts w:eastAsia="Times New Roman" w:cs="Times New Roman"/>
                <w:b/>
                <w:bCs/>
              </w:rPr>
              <w:t>Кресла-коляски</w:t>
            </w:r>
          </w:p>
        </w:tc>
      </w:tr>
      <w:tr w:rsidR="00E82DFD" w:rsidRPr="00E82DFD" w:rsidTr="00CA2334">
        <w:tc>
          <w:tcPr>
            <w:tcW w:w="6525" w:type="dxa"/>
            <w:shd w:val="clear" w:color="auto" w:fill="auto"/>
            <w:hideMark/>
          </w:tcPr>
          <w:p w:rsidR="00E82DFD" w:rsidRPr="00E82DFD" w:rsidRDefault="00E82DFD" w:rsidP="00E82DFD">
            <w:pPr>
              <w:rPr>
                <w:rFonts w:eastAsia="Times New Roman" w:cs="Times New Roman"/>
              </w:rPr>
            </w:pPr>
            <w:r w:rsidRPr="00E82DFD">
              <w:rPr>
                <w:rFonts w:eastAsia="Times New Roman" w:cs="Times New Roman"/>
              </w:rPr>
              <w:t> </w:t>
            </w:r>
            <w:r>
              <w:rPr>
                <w:rFonts w:eastAsia="Times New Roman" w:cs="Times New Roman"/>
                <w:noProof/>
              </w:rPr>
              <w:drawing>
                <wp:inline distT="0" distB="0" distL="0" distR="0">
                  <wp:extent cx="2228850" cy="2552700"/>
                  <wp:effectExtent l="19050" t="0" r="0" b="0"/>
                  <wp:docPr id="11" name="Рисунок 11" descr="https://www.yalcson.ru/uploads/docs/2022/punkt_prokata/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yalcson.ru/uploads/docs/2022/punkt_prokata/image009.png"/>
                          <pic:cNvPicPr>
                            <a:picLocks noChangeAspect="1" noChangeArrowheads="1"/>
                          </pic:cNvPicPr>
                        </pic:nvPicPr>
                        <pic:blipFill>
                          <a:blip r:embed="rId15"/>
                          <a:srcRect/>
                          <a:stretch>
                            <a:fillRect/>
                          </a:stretch>
                        </pic:blipFill>
                        <pic:spPr bwMode="auto">
                          <a:xfrm>
                            <a:off x="0" y="0"/>
                            <a:ext cx="2228850" cy="2552700"/>
                          </a:xfrm>
                          <a:prstGeom prst="rect">
                            <a:avLst/>
                          </a:prstGeom>
                          <a:noFill/>
                          <a:ln w="9525">
                            <a:noFill/>
                            <a:miter lim="800000"/>
                            <a:headEnd/>
                            <a:tailEnd/>
                          </a:ln>
                        </pic:spPr>
                      </pic:pic>
                    </a:graphicData>
                  </a:graphic>
                </wp:inline>
              </w:drawing>
            </w:r>
          </w:p>
        </w:tc>
        <w:tc>
          <w:tcPr>
            <w:tcW w:w="6525" w:type="dxa"/>
            <w:shd w:val="clear" w:color="auto" w:fill="auto"/>
            <w:hideMark/>
          </w:tcPr>
          <w:p w:rsidR="00E82DFD" w:rsidRPr="00E82DFD" w:rsidRDefault="00E82DFD" w:rsidP="00E82DFD">
            <w:pPr>
              <w:spacing w:after="150"/>
              <w:rPr>
                <w:rFonts w:eastAsia="Times New Roman" w:cs="Times New Roman"/>
              </w:rPr>
            </w:pPr>
            <w:r w:rsidRPr="00E82DFD">
              <w:rPr>
                <w:rFonts w:eastAsia="Times New Roman" w:cs="Times New Roman"/>
                <w:b/>
                <w:bCs/>
              </w:rPr>
              <w:t xml:space="preserve">Кресло-коляска с электроприводом </w:t>
            </w:r>
            <w:proofErr w:type="spellStart"/>
            <w:r w:rsidRPr="00E82DFD">
              <w:rPr>
                <w:rFonts w:eastAsia="Times New Roman" w:cs="Times New Roman"/>
                <w:b/>
                <w:bCs/>
              </w:rPr>
              <w:t>ступенькоходная</w:t>
            </w:r>
            <w:proofErr w:type="spellEnd"/>
            <w:r w:rsidRPr="00E82DFD">
              <w:rPr>
                <w:rFonts w:eastAsia="Times New Roman" w:cs="Times New Roman"/>
                <w:b/>
                <w:bCs/>
              </w:rPr>
              <w:t xml:space="preserve"> </w:t>
            </w:r>
            <w:proofErr w:type="spellStart"/>
            <w:r w:rsidRPr="00E82DFD">
              <w:rPr>
                <w:rFonts w:eastAsia="Times New Roman" w:cs="Times New Roman"/>
                <w:b/>
                <w:bCs/>
              </w:rPr>
              <w:t>Caterwil</w:t>
            </w:r>
            <w:proofErr w:type="spellEnd"/>
            <w:r w:rsidRPr="00E82DFD">
              <w:rPr>
                <w:rFonts w:eastAsia="Times New Roman" w:cs="Times New Roman"/>
                <w:b/>
                <w:bCs/>
              </w:rPr>
              <w:t xml:space="preserve"> GTS</w:t>
            </w:r>
          </w:p>
          <w:p w:rsidR="00E82DFD" w:rsidRPr="00E82DFD" w:rsidRDefault="00E82DFD" w:rsidP="00E82DFD">
            <w:pPr>
              <w:spacing w:after="150"/>
              <w:rPr>
                <w:rFonts w:eastAsia="Times New Roman" w:cs="Times New Roman"/>
              </w:rPr>
            </w:pPr>
            <w:proofErr w:type="spellStart"/>
            <w:r w:rsidRPr="00E82DFD">
              <w:rPr>
                <w:rFonts w:eastAsia="Times New Roman" w:cs="Times New Roman"/>
              </w:rPr>
              <w:t>Caterwil</w:t>
            </w:r>
            <w:proofErr w:type="spellEnd"/>
            <w:r w:rsidRPr="00E82DFD">
              <w:rPr>
                <w:rFonts w:eastAsia="Times New Roman" w:cs="Times New Roman"/>
              </w:rPr>
              <w:t xml:space="preserve"> - это </w:t>
            </w:r>
            <w:proofErr w:type="gramStart"/>
            <w:r w:rsidRPr="00E82DFD">
              <w:rPr>
                <w:rFonts w:eastAsia="Times New Roman" w:cs="Times New Roman"/>
              </w:rPr>
              <w:t>шагающая</w:t>
            </w:r>
            <w:proofErr w:type="gramEnd"/>
            <w:r w:rsidRPr="00E82DFD">
              <w:rPr>
                <w:rFonts w:eastAsia="Times New Roman" w:cs="Times New Roman"/>
              </w:rPr>
              <w:t xml:space="preserve"> инвалидная </w:t>
            </w:r>
            <w:proofErr w:type="spellStart"/>
            <w:r w:rsidRPr="00E82DFD">
              <w:rPr>
                <w:rFonts w:eastAsia="Times New Roman" w:cs="Times New Roman"/>
              </w:rPr>
              <w:t>коляска-степнькоход</w:t>
            </w:r>
            <w:proofErr w:type="spellEnd"/>
            <w:r w:rsidRPr="00E82DFD">
              <w:rPr>
                <w:rFonts w:eastAsia="Times New Roman" w:cs="Times New Roman"/>
              </w:rPr>
              <w:t xml:space="preserve"> с электроприводом, имеющее колесную и гусеничную платформы. Для передвижения по ровной поверхности используется колесная платформа, а для преодоления лестниц, бордюров и других препятствий – гусеничная платформа. За счет такого распределения достигается высокая проходимость, плавность хода и энергосбережение. При этом габариты не превышают параметров обычной электроколяски!</w:t>
            </w:r>
          </w:p>
        </w:tc>
      </w:tr>
      <w:tr w:rsidR="00E82DFD" w:rsidRPr="00E82DFD" w:rsidTr="00CA2334">
        <w:tc>
          <w:tcPr>
            <w:tcW w:w="6525" w:type="dxa"/>
            <w:shd w:val="clear" w:color="auto" w:fill="auto"/>
            <w:hideMark/>
          </w:tcPr>
          <w:p w:rsidR="00E82DFD" w:rsidRPr="00E82DFD" w:rsidRDefault="00E82DFD" w:rsidP="00E82DFD">
            <w:pPr>
              <w:rPr>
                <w:rFonts w:eastAsia="Times New Roman" w:cs="Times New Roman"/>
              </w:rPr>
            </w:pPr>
            <w:r w:rsidRPr="00E82DFD">
              <w:rPr>
                <w:rFonts w:eastAsia="Times New Roman" w:cs="Times New Roman"/>
              </w:rPr>
              <w:lastRenderedPageBreak/>
              <w:t> </w:t>
            </w:r>
            <w:r>
              <w:rPr>
                <w:rFonts w:eastAsia="Times New Roman" w:cs="Times New Roman"/>
                <w:noProof/>
              </w:rPr>
              <w:drawing>
                <wp:inline distT="0" distB="0" distL="0" distR="0">
                  <wp:extent cx="2228850" cy="2552700"/>
                  <wp:effectExtent l="19050" t="0" r="0" b="0"/>
                  <wp:docPr id="12" name="Рисунок 12" descr="https://www.yalcson.ru/uploads/docs/2022/punkt_prokata/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yalcson.ru/uploads/docs/2022/punkt_prokata/image010.gif"/>
                          <pic:cNvPicPr>
                            <a:picLocks noChangeAspect="1" noChangeArrowheads="1"/>
                          </pic:cNvPicPr>
                        </pic:nvPicPr>
                        <pic:blipFill>
                          <a:blip r:embed="rId16"/>
                          <a:srcRect/>
                          <a:stretch>
                            <a:fillRect/>
                          </a:stretch>
                        </pic:blipFill>
                        <pic:spPr bwMode="auto">
                          <a:xfrm>
                            <a:off x="0" y="0"/>
                            <a:ext cx="2228850" cy="2552700"/>
                          </a:xfrm>
                          <a:prstGeom prst="rect">
                            <a:avLst/>
                          </a:prstGeom>
                          <a:noFill/>
                          <a:ln w="9525">
                            <a:noFill/>
                            <a:miter lim="800000"/>
                            <a:headEnd/>
                            <a:tailEnd/>
                          </a:ln>
                        </pic:spPr>
                      </pic:pic>
                    </a:graphicData>
                  </a:graphic>
                </wp:inline>
              </w:drawing>
            </w:r>
          </w:p>
        </w:tc>
        <w:tc>
          <w:tcPr>
            <w:tcW w:w="6525" w:type="dxa"/>
            <w:shd w:val="clear" w:color="auto" w:fill="auto"/>
            <w:hideMark/>
          </w:tcPr>
          <w:p w:rsidR="00E82DFD" w:rsidRPr="00E82DFD" w:rsidRDefault="00E82DFD" w:rsidP="00E82DFD">
            <w:pPr>
              <w:spacing w:after="150"/>
              <w:rPr>
                <w:rFonts w:eastAsia="Times New Roman" w:cs="Times New Roman"/>
              </w:rPr>
            </w:pPr>
            <w:r w:rsidRPr="00E82DFD">
              <w:rPr>
                <w:rFonts w:eastAsia="Times New Roman" w:cs="Times New Roman"/>
                <w:b/>
                <w:bCs/>
              </w:rPr>
              <w:t>Кресло коляска модель fs111а</w:t>
            </w:r>
          </w:p>
          <w:p w:rsidR="00E82DFD" w:rsidRPr="00E82DFD" w:rsidRDefault="00E82DFD" w:rsidP="00E82DFD">
            <w:pPr>
              <w:spacing w:after="150"/>
              <w:rPr>
                <w:rFonts w:eastAsia="Times New Roman" w:cs="Times New Roman"/>
              </w:rPr>
            </w:pPr>
            <w:r w:rsidRPr="00E82DFD">
              <w:rPr>
                <w:rFonts w:eastAsia="Times New Roman" w:cs="Times New Roman"/>
              </w:rPr>
              <w:t>Габариты в рабочем состоянии:</w:t>
            </w:r>
          </w:p>
          <w:p w:rsidR="00E82DFD" w:rsidRPr="00E82DFD" w:rsidRDefault="00E82DFD" w:rsidP="00E82DFD">
            <w:pPr>
              <w:numPr>
                <w:ilvl w:val="0"/>
                <w:numId w:val="10"/>
              </w:numPr>
              <w:spacing w:before="100" w:beforeAutospacing="1" w:after="100" w:afterAutospacing="1" w:line="300" w:lineRule="atLeast"/>
              <w:ind w:left="375"/>
              <w:rPr>
                <w:rFonts w:eastAsia="Times New Roman" w:cs="Times New Roman"/>
              </w:rPr>
            </w:pPr>
            <w:r w:rsidRPr="00E82DFD">
              <w:rPr>
                <w:rFonts w:eastAsia="Times New Roman" w:cs="Times New Roman"/>
              </w:rPr>
              <w:t>(</w:t>
            </w:r>
            <w:proofErr w:type="spellStart"/>
            <w:r w:rsidRPr="00E82DFD">
              <w:rPr>
                <w:rFonts w:eastAsia="Times New Roman" w:cs="Times New Roman"/>
              </w:rPr>
              <w:t>ДхШхВ</w:t>
            </w:r>
            <w:proofErr w:type="spellEnd"/>
            <w:r w:rsidRPr="00E82DFD">
              <w:rPr>
                <w:rFonts w:eastAsia="Times New Roman" w:cs="Times New Roman"/>
              </w:rPr>
              <w:t>) 1060х660х925мм;</w:t>
            </w:r>
          </w:p>
          <w:p w:rsidR="00E82DFD" w:rsidRPr="00E82DFD" w:rsidRDefault="00E82DFD" w:rsidP="00E82DFD">
            <w:pPr>
              <w:spacing w:after="150"/>
              <w:rPr>
                <w:rFonts w:eastAsia="Times New Roman" w:cs="Times New Roman"/>
              </w:rPr>
            </w:pPr>
            <w:r w:rsidRPr="00E82DFD">
              <w:rPr>
                <w:rFonts w:eastAsia="Times New Roman" w:cs="Times New Roman"/>
              </w:rPr>
              <w:t>Габариты в сложенном состоянии:</w:t>
            </w:r>
          </w:p>
          <w:p w:rsidR="00E82DFD" w:rsidRPr="00E82DFD" w:rsidRDefault="00E82DFD" w:rsidP="00E82DFD">
            <w:pPr>
              <w:numPr>
                <w:ilvl w:val="0"/>
                <w:numId w:val="11"/>
              </w:numPr>
              <w:spacing w:before="100" w:beforeAutospacing="1" w:after="100" w:afterAutospacing="1" w:line="300" w:lineRule="atLeast"/>
              <w:ind w:left="375"/>
              <w:rPr>
                <w:rFonts w:eastAsia="Times New Roman" w:cs="Times New Roman"/>
              </w:rPr>
            </w:pPr>
            <w:r w:rsidRPr="00E82DFD">
              <w:rPr>
                <w:rFonts w:eastAsia="Times New Roman" w:cs="Times New Roman"/>
              </w:rPr>
              <w:t>(</w:t>
            </w:r>
            <w:proofErr w:type="spellStart"/>
            <w:r w:rsidRPr="00E82DFD">
              <w:rPr>
                <w:rFonts w:eastAsia="Times New Roman" w:cs="Times New Roman"/>
              </w:rPr>
              <w:t>ДхШхВ</w:t>
            </w:r>
            <w:proofErr w:type="spellEnd"/>
            <w:r w:rsidRPr="00E82DFD">
              <w:rPr>
                <w:rFonts w:eastAsia="Times New Roman" w:cs="Times New Roman"/>
              </w:rPr>
              <w:t>) 760х370х720мм;</w:t>
            </w:r>
          </w:p>
          <w:p w:rsidR="00E82DFD" w:rsidRPr="00E82DFD" w:rsidRDefault="00E82DFD" w:rsidP="00E82DFD">
            <w:pPr>
              <w:spacing w:after="150"/>
              <w:rPr>
                <w:rFonts w:eastAsia="Times New Roman" w:cs="Times New Roman"/>
              </w:rPr>
            </w:pPr>
            <w:r w:rsidRPr="00E82DFD">
              <w:rPr>
                <w:rFonts w:eastAsia="Times New Roman" w:cs="Times New Roman"/>
              </w:rPr>
              <w:t>Габариты сиденья:</w:t>
            </w:r>
          </w:p>
          <w:p w:rsidR="00E82DFD" w:rsidRPr="00E82DFD" w:rsidRDefault="00E82DFD" w:rsidP="00E82DFD">
            <w:pPr>
              <w:numPr>
                <w:ilvl w:val="0"/>
                <w:numId w:val="12"/>
              </w:numPr>
              <w:spacing w:before="100" w:beforeAutospacing="1" w:after="100" w:afterAutospacing="1" w:line="300" w:lineRule="atLeast"/>
              <w:ind w:left="375"/>
              <w:rPr>
                <w:rFonts w:eastAsia="Times New Roman" w:cs="Times New Roman"/>
              </w:rPr>
            </w:pPr>
            <w:r w:rsidRPr="00E82DFD">
              <w:rPr>
                <w:rFonts w:eastAsia="Times New Roman" w:cs="Times New Roman"/>
              </w:rPr>
              <w:t>(</w:t>
            </w:r>
            <w:proofErr w:type="spellStart"/>
            <w:r w:rsidRPr="00E82DFD">
              <w:rPr>
                <w:rFonts w:eastAsia="Times New Roman" w:cs="Times New Roman"/>
              </w:rPr>
              <w:t>ШхГ</w:t>
            </w:r>
            <w:proofErr w:type="spellEnd"/>
            <w:r w:rsidRPr="00E82DFD">
              <w:rPr>
                <w:rFonts w:eastAsia="Times New Roman" w:cs="Times New Roman"/>
              </w:rPr>
              <w:t>) 450х390мм;</w:t>
            </w:r>
          </w:p>
          <w:p w:rsidR="00E82DFD" w:rsidRPr="00E82DFD" w:rsidRDefault="00E82DFD" w:rsidP="00E82DFD">
            <w:pPr>
              <w:spacing w:after="150"/>
              <w:rPr>
                <w:rFonts w:eastAsia="Times New Roman" w:cs="Times New Roman"/>
              </w:rPr>
            </w:pPr>
            <w:r w:rsidRPr="00E82DFD">
              <w:rPr>
                <w:rFonts w:eastAsia="Times New Roman" w:cs="Times New Roman"/>
              </w:rPr>
              <w:t>Диаметр колес:</w:t>
            </w:r>
          </w:p>
          <w:p w:rsidR="00E82DFD" w:rsidRPr="00E82DFD" w:rsidRDefault="00E82DFD" w:rsidP="00E82DFD">
            <w:pPr>
              <w:numPr>
                <w:ilvl w:val="0"/>
                <w:numId w:val="13"/>
              </w:numPr>
              <w:spacing w:before="100" w:beforeAutospacing="1" w:after="100" w:afterAutospacing="1" w:line="300" w:lineRule="atLeast"/>
              <w:ind w:left="375"/>
              <w:rPr>
                <w:rFonts w:eastAsia="Times New Roman" w:cs="Times New Roman"/>
              </w:rPr>
            </w:pPr>
            <w:r w:rsidRPr="00E82DFD">
              <w:rPr>
                <w:rFonts w:eastAsia="Times New Roman" w:cs="Times New Roman"/>
              </w:rPr>
              <w:t>(передние/задние) 200/330мм;</w:t>
            </w:r>
          </w:p>
          <w:p w:rsidR="00E82DFD" w:rsidRPr="00E82DFD" w:rsidRDefault="00E82DFD" w:rsidP="00E82DFD">
            <w:pPr>
              <w:spacing w:after="150"/>
              <w:rPr>
                <w:rFonts w:eastAsia="Times New Roman" w:cs="Times New Roman"/>
              </w:rPr>
            </w:pPr>
            <w:r w:rsidRPr="00E82DFD">
              <w:rPr>
                <w:rFonts w:eastAsia="Times New Roman" w:cs="Times New Roman"/>
              </w:rPr>
              <w:t>Скорость: 0-6 км/ч;</w:t>
            </w:r>
            <w:r w:rsidRPr="00E82DFD">
              <w:rPr>
                <w:rFonts w:eastAsia="Times New Roman" w:cs="Times New Roman"/>
              </w:rPr>
              <w:br/>
              <w:t>Грузоподъемность: 110 кг.</w:t>
            </w:r>
          </w:p>
        </w:tc>
      </w:tr>
      <w:tr w:rsidR="00E82DFD" w:rsidRPr="00E82DFD" w:rsidTr="00CA2334">
        <w:tc>
          <w:tcPr>
            <w:tcW w:w="6525" w:type="dxa"/>
            <w:shd w:val="clear" w:color="auto" w:fill="auto"/>
            <w:hideMark/>
          </w:tcPr>
          <w:p w:rsidR="00E82DFD" w:rsidRPr="00E82DFD" w:rsidRDefault="00E82DFD" w:rsidP="00E82DFD">
            <w:pPr>
              <w:rPr>
                <w:rFonts w:eastAsia="Times New Roman" w:cs="Times New Roman"/>
              </w:rPr>
            </w:pPr>
            <w:r w:rsidRPr="00E82DFD">
              <w:rPr>
                <w:rFonts w:eastAsia="Times New Roman" w:cs="Times New Roman"/>
              </w:rPr>
              <w:t> </w:t>
            </w:r>
            <w:r>
              <w:rPr>
                <w:rFonts w:eastAsia="Times New Roman" w:cs="Times New Roman"/>
                <w:noProof/>
              </w:rPr>
              <w:drawing>
                <wp:inline distT="0" distB="0" distL="0" distR="0">
                  <wp:extent cx="2228850" cy="2228850"/>
                  <wp:effectExtent l="19050" t="0" r="0" b="0"/>
                  <wp:docPr id="13" name="Рисунок 13" descr="https://www.yalcson.ru/uploads/docs/2022/punkt_prokata/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yalcson.ru/uploads/docs/2022/punkt_prokata/image011.jpg"/>
                          <pic:cNvPicPr>
                            <a:picLocks noChangeAspect="1" noChangeArrowheads="1"/>
                          </pic:cNvPicPr>
                        </pic:nvPicPr>
                        <pic:blipFill>
                          <a:blip r:embed="rId17"/>
                          <a:srcRect/>
                          <a:stretch>
                            <a:fillRect/>
                          </a:stretch>
                        </pic:blipFill>
                        <pic:spPr bwMode="auto">
                          <a:xfrm>
                            <a:off x="0" y="0"/>
                            <a:ext cx="2228850" cy="2228850"/>
                          </a:xfrm>
                          <a:prstGeom prst="rect">
                            <a:avLst/>
                          </a:prstGeom>
                          <a:noFill/>
                          <a:ln w="9525">
                            <a:noFill/>
                            <a:miter lim="800000"/>
                            <a:headEnd/>
                            <a:tailEnd/>
                          </a:ln>
                        </pic:spPr>
                      </pic:pic>
                    </a:graphicData>
                  </a:graphic>
                </wp:inline>
              </w:drawing>
            </w:r>
          </w:p>
        </w:tc>
        <w:tc>
          <w:tcPr>
            <w:tcW w:w="6525" w:type="dxa"/>
            <w:shd w:val="clear" w:color="auto" w:fill="auto"/>
            <w:hideMark/>
          </w:tcPr>
          <w:p w:rsidR="00E82DFD" w:rsidRPr="00E82DFD" w:rsidRDefault="00E82DFD" w:rsidP="00E82DFD">
            <w:pPr>
              <w:spacing w:after="150"/>
              <w:rPr>
                <w:rFonts w:eastAsia="Times New Roman" w:cs="Times New Roman"/>
              </w:rPr>
            </w:pPr>
            <w:r w:rsidRPr="00E82DFD">
              <w:rPr>
                <w:rFonts w:eastAsia="Times New Roman" w:cs="Times New Roman"/>
                <w:b/>
                <w:bCs/>
              </w:rPr>
              <w:t xml:space="preserve">Кресло-коляска </w:t>
            </w:r>
            <w:proofErr w:type="gramStart"/>
            <w:r w:rsidRPr="00E82DFD">
              <w:rPr>
                <w:rFonts w:eastAsia="Times New Roman" w:cs="Times New Roman"/>
                <w:b/>
                <w:bCs/>
              </w:rPr>
              <w:t>прогулочная</w:t>
            </w:r>
            <w:proofErr w:type="gramEnd"/>
            <w:r w:rsidRPr="00E82DFD">
              <w:rPr>
                <w:rFonts w:eastAsia="Times New Roman" w:cs="Times New Roman"/>
                <w:b/>
                <w:bCs/>
              </w:rPr>
              <w:t xml:space="preserve"> /комнатная с регулируемыми параметрами</w:t>
            </w:r>
          </w:p>
          <w:p w:rsidR="00E82DFD" w:rsidRPr="00E82DFD" w:rsidRDefault="00E82DFD" w:rsidP="00E82DFD">
            <w:pPr>
              <w:numPr>
                <w:ilvl w:val="0"/>
                <w:numId w:val="14"/>
              </w:numPr>
              <w:spacing w:before="100" w:beforeAutospacing="1" w:after="100" w:afterAutospacing="1" w:line="300" w:lineRule="atLeast"/>
              <w:ind w:left="375"/>
              <w:rPr>
                <w:rFonts w:eastAsia="Times New Roman" w:cs="Times New Roman"/>
              </w:rPr>
            </w:pPr>
            <w:r w:rsidRPr="00E82DFD">
              <w:rPr>
                <w:rFonts w:eastAsia="Times New Roman" w:cs="Times New Roman"/>
              </w:rPr>
              <w:t>передние колёса 175 мм</w:t>
            </w:r>
            <w:proofErr w:type="gramStart"/>
            <w:r w:rsidRPr="00E82DFD">
              <w:rPr>
                <w:rFonts w:eastAsia="Times New Roman" w:cs="Times New Roman"/>
              </w:rPr>
              <w:t>.;</w:t>
            </w:r>
            <w:proofErr w:type="gramEnd"/>
          </w:p>
          <w:p w:rsidR="00E82DFD" w:rsidRPr="00E82DFD" w:rsidRDefault="00E82DFD" w:rsidP="00E82DFD">
            <w:pPr>
              <w:numPr>
                <w:ilvl w:val="0"/>
                <w:numId w:val="14"/>
              </w:numPr>
              <w:spacing w:before="100" w:beforeAutospacing="1" w:after="100" w:afterAutospacing="1" w:line="300" w:lineRule="atLeast"/>
              <w:ind w:left="375"/>
              <w:rPr>
                <w:rFonts w:eastAsia="Times New Roman" w:cs="Times New Roman"/>
              </w:rPr>
            </w:pPr>
            <w:r w:rsidRPr="00E82DFD">
              <w:rPr>
                <w:rFonts w:eastAsia="Times New Roman" w:cs="Times New Roman"/>
              </w:rPr>
              <w:t>задние колёса 610 мм (24");</w:t>
            </w:r>
          </w:p>
          <w:p w:rsidR="00E82DFD" w:rsidRPr="00E82DFD" w:rsidRDefault="00E82DFD" w:rsidP="00E82DFD">
            <w:pPr>
              <w:numPr>
                <w:ilvl w:val="0"/>
                <w:numId w:val="14"/>
              </w:numPr>
              <w:spacing w:before="100" w:beforeAutospacing="1" w:after="100" w:afterAutospacing="1" w:line="300" w:lineRule="atLeast"/>
              <w:ind w:left="375"/>
              <w:rPr>
                <w:rFonts w:eastAsia="Times New Roman" w:cs="Times New Roman"/>
              </w:rPr>
            </w:pPr>
            <w:r w:rsidRPr="00E82DFD">
              <w:rPr>
                <w:rFonts w:eastAsia="Times New Roman" w:cs="Times New Roman"/>
              </w:rPr>
              <w:t>подножки раздельные, съёмные;</w:t>
            </w:r>
          </w:p>
          <w:p w:rsidR="00E82DFD" w:rsidRPr="00E82DFD" w:rsidRDefault="00E82DFD" w:rsidP="00E82DFD">
            <w:pPr>
              <w:numPr>
                <w:ilvl w:val="0"/>
                <w:numId w:val="14"/>
              </w:numPr>
              <w:spacing w:before="100" w:beforeAutospacing="1" w:after="100" w:afterAutospacing="1" w:line="300" w:lineRule="atLeast"/>
              <w:ind w:left="375"/>
              <w:rPr>
                <w:rFonts w:eastAsia="Times New Roman" w:cs="Times New Roman"/>
              </w:rPr>
            </w:pPr>
            <w:r w:rsidRPr="00E82DFD">
              <w:rPr>
                <w:rFonts w:eastAsia="Times New Roman" w:cs="Times New Roman"/>
              </w:rPr>
              <w:t>подушка 50 мм</w:t>
            </w:r>
            <w:proofErr w:type="gramStart"/>
            <w:r w:rsidRPr="00E82DFD">
              <w:rPr>
                <w:rFonts w:eastAsia="Times New Roman" w:cs="Times New Roman"/>
              </w:rPr>
              <w:t>.;</w:t>
            </w:r>
            <w:proofErr w:type="gramEnd"/>
          </w:p>
          <w:p w:rsidR="00E82DFD" w:rsidRPr="00E82DFD" w:rsidRDefault="00E82DFD" w:rsidP="00E82DFD">
            <w:pPr>
              <w:numPr>
                <w:ilvl w:val="0"/>
                <w:numId w:val="14"/>
              </w:numPr>
              <w:spacing w:before="100" w:beforeAutospacing="1" w:after="100" w:afterAutospacing="1" w:line="300" w:lineRule="atLeast"/>
              <w:ind w:left="375"/>
              <w:rPr>
                <w:rFonts w:eastAsia="Times New Roman" w:cs="Times New Roman"/>
              </w:rPr>
            </w:pPr>
            <w:proofErr w:type="spellStart"/>
            <w:r w:rsidRPr="00E82DFD">
              <w:rPr>
                <w:rFonts w:eastAsia="Times New Roman" w:cs="Times New Roman"/>
              </w:rPr>
              <w:t>ролики-антиопрокидыватели</w:t>
            </w:r>
            <w:proofErr w:type="spellEnd"/>
            <w:r w:rsidRPr="00E82DFD">
              <w:rPr>
                <w:rFonts w:eastAsia="Times New Roman" w:cs="Times New Roman"/>
              </w:rPr>
              <w:t xml:space="preserve"> – 2 штуки;</w:t>
            </w:r>
          </w:p>
          <w:p w:rsidR="00E82DFD" w:rsidRPr="00E82DFD" w:rsidRDefault="00E82DFD" w:rsidP="00E82DFD">
            <w:pPr>
              <w:numPr>
                <w:ilvl w:val="0"/>
                <w:numId w:val="14"/>
              </w:numPr>
              <w:spacing w:before="100" w:beforeAutospacing="1" w:after="100" w:afterAutospacing="1" w:line="300" w:lineRule="atLeast"/>
              <w:ind w:left="375"/>
              <w:rPr>
                <w:rFonts w:eastAsia="Times New Roman" w:cs="Times New Roman"/>
              </w:rPr>
            </w:pPr>
            <w:r w:rsidRPr="00E82DFD">
              <w:rPr>
                <w:rFonts w:eastAsia="Times New Roman" w:cs="Times New Roman"/>
              </w:rPr>
              <w:t>регулировка подлокотников по высоте;</w:t>
            </w:r>
          </w:p>
          <w:p w:rsidR="00E82DFD" w:rsidRPr="00E82DFD" w:rsidRDefault="00E82DFD" w:rsidP="00E82DFD">
            <w:pPr>
              <w:numPr>
                <w:ilvl w:val="0"/>
                <w:numId w:val="14"/>
              </w:numPr>
              <w:spacing w:before="100" w:beforeAutospacing="1" w:after="100" w:afterAutospacing="1" w:line="300" w:lineRule="atLeast"/>
              <w:ind w:left="375"/>
              <w:rPr>
                <w:rFonts w:eastAsia="Times New Roman" w:cs="Times New Roman"/>
              </w:rPr>
            </w:pPr>
            <w:r w:rsidRPr="00E82DFD">
              <w:rPr>
                <w:rFonts w:eastAsia="Times New Roman" w:cs="Times New Roman"/>
              </w:rPr>
              <w:t>ремень безопасности;</w:t>
            </w:r>
          </w:p>
          <w:p w:rsidR="00E82DFD" w:rsidRPr="00E82DFD" w:rsidRDefault="00E82DFD" w:rsidP="00E82DFD">
            <w:pPr>
              <w:numPr>
                <w:ilvl w:val="0"/>
                <w:numId w:val="14"/>
              </w:numPr>
              <w:spacing w:before="100" w:beforeAutospacing="1" w:after="100" w:afterAutospacing="1" w:line="300" w:lineRule="atLeast"/>
              <w:ind w:left="375"/>
              <w:rPr>
                <w:rFonts w:eastAsia="Times New Roman" w:cs="Times New Roman"/>
              </w:rPr>
            </w:pPr>
            <w:r w:rsidRPr="00E82DFD">
              <w:rPr>
                <w:rFonts w:eastAsia="Times New Roman" w:cs="Times New Roman"/>
              </w:rPr>
              <w:t>регулировка центра тяжести и длины рамы;</w:t>
            </w:r>
          </w:p>
          <w:p w:rsidR="00E82DFD" w:rsidRPr="00E82DFD" w:rsidRDefault="00E82DFD" w:rsidP="00E82DFD">
            <w:pPr>
              <w:numPr>
                <w:ilvl w:val="0"/>
                <w:numId w:val="14"/>
              </w:numPr>
              <w:spacing w:before="100" w:beforeAutospacing="1" w:after="100" w:afterAutospacing="1" w:line="300" w:lineRule="atLeast"/>
              <w:ind w:left="375"/>
              <w:rPr>
                <w:rFonts w:eastAsia="Times New Roman" w:cs="Times New Roman"/>
              </w:rPr>
            </w:pPr>
            <w:r w:rsidRPr="00E82DFD">
              <w:rPr>
                <w:rFonts w:eastAsia="Times New Roman" w:cs="Times New Roman"/>
              </w:rPr>
              <w:t>облегченная алюминиевая рама;</w:t>
            </w:r>
          </w:p>
          <w:p w:rsidR="00E82DFD" w:rsidRPr="00E82DFD" w:rsidRDefault="00E82DFD" w:rsidP="00E82DFD">
            <w:pPr>
              <w:numPr>
                <w:ilvl w:val="0"/>
                <w:numId w:val="14"/>
              </w:numPr>
              <w:spacing w:before="100" w:beforeAutospacing="1" w:after="100" w:afterAutospacing="1" w:line="300" w:lineRule="atLeast"/>
              <w:ind w:left="375"/>
              <w:rPr>
                <w:rFonts w:eastAsia="Times New Roman" w:cs="Times New Roman"/>
              </w:rPr>
            </w:pPr>
            <w:r w:rsidRPr="00E82DFD">
              <w:rPr>
                <w:rFonts w:eastAsia="Times New Roman" w:cs="Times New Roman"/>
              </w:rPr>
              <w:lastRenderedPageBreak/>
              <w:t>множество настроек; колеса все литые;</w:t>
            </w:r>
          </w:p>
          <w:p w:rsidR="00E82DFD" w:rsidRPr="00E82DFD" w:rsidRDefault="00E82DFD" w:rsidP="00E82DFD">
            <w:pPr>
              <w:numPr>
                <w:ilvl w:val="0"/>
                <w:numId w:val="14"/>
              </w:numPr>
              <w:spacing w:before="100" w:beforeAutospacing="1" w:after="100" w:afterAutospacing="1" w:line="300" w:lineRule="atLeast"/>
              <w:ind w:left="375"/>
              <w:rPr>
                <w:rFonts w:eastAsia="Times New Roman" w:cs="Times New Roman"/>
              </w:rPr>
            </w:pPr>
            <w:r w:rsidRPr="00E82DFD">
              <w:rPr>
                <w:rFonts w:eastAsia="Times New Roman" w:cs="Times New Roman"/>
              </w:rPr>
              <w:t>регулировка спинки ремнями натяжения;</w:t>
            </w:r>
          </w:p>
          <w:p w:rsidR="00E82DFD" w:rsidRPr="00E82DFD" w:rsidRDefault="00E82DFD" w:rsidP="00E82DFD">
            <w:pPr>
              <w:numPr>
                <w:ilvl w:val="0"/>
                <w:numId w:val="14"/>
              </w:numPr>
              <w:spacing w:before="100" w:beforeAutospacing="1" w:after="100" w:afterAutospacing="1" w:line="300" w:lineRule="atLeast"/>
              <w:ind w:left="375"/>
              <w:rPr>
                <w:rFonts w:eastAsia="Times New Roman" w:cs="Times New Roman"/>
              </w:rPr>
            </w:pPr>
            <w:r w:rsidRPr="00E82DFD">
              <w:rPr>
                <w:rFonts w:eastAsia="Times New Roman" w:cs="Times New Roman"/>
              </w:rPr>
              <w:t>доступные варианты ширины сиденья: 430мм, 460мм, 480 мм</w:t>
            </w:r>
            <w:proofErr w:type="gramStart"/>
            <w:r w:rsidRPr="00E82DFD">
              <w:rPr>
                <w:rFonts w:eastAsia="Times New Roman" w:cs="Times New Roman"/>
              </w:rPr>
              <w:t>.;</w:t>
            </w:r>
            <w:proofErr w:type="gramEnd"/>
          </w:p>
          <w:p w:rsidR="00E82DFD" w:rsidRPr="00E82DFD" w:rsidRDefault="00E82DFD" w:rsidP="00E82DFD">
            <w:pPr>
              <w:numPr>
                <w:ilvl w:val="0"/>
                <w:numId w:val="14"/>
              </w:numPr>
              <w:spacing w:before="100" w:beforeAutospacing="1" w:after="100" w:afterAutospacing="1" w:line="300" w:lineRule="atLeast"/>
              <w:ind w:left="375"/>
              <w:rPr>
                <w:rFonts w:eastAsia="Times New Roman" w:cs="Times New Roman"/>
              </w:rPr>
            </w:pPr>
            <w:r w:rsidRPr="00E82DFD">
              <w:rPr>
                <w:rFonts w:eastAsia="Times New Roman" w:cs="Times New Roman"/>
              </w:rPr>
              <w:t>регулировка глубины сиденья: 400- 430 мм;</w:t>
            </w:r>
          </w:p>
          <w:p w:rsidR="00E82DFD" w:rsidRPr="00E82DFD" w:rsidRDefault="00E82DFD" w:rsidP="00E82DFD">
            <w:pPr>
              <w:numPr>
                <w:ilvl w:val="0"/>
                <w:numId w:val="14"/>
              </w:numPr>
              <w:spacing w:before="100" w:beforeAutospacing="1" w:after="100" w:afterAutospacing="1" w:line="300" w:lineRule="atLeast"/>
              <w:ind w:left="375"/>
              <w:rPr>
                <w:rFonts w:eastAsia="Times New Roman" w:cs="Times New Roman"/>
              </w:rPr>
            </w:pPr>
            <w:r w:rsidRPr="00E82DFD">
              <w:rPr>
                <w:rFonts w:eastAsia="Times New Roman" w:cs="Times New Roman"/>
              </w:rPr>
              <w:t>грузоподъемность 120 кг</w:t>
            </w:r>
            <w:proofErr w:type="gramStart"/>
            <w:r w:rsidRPr="00E82DFD">
              <w:rPr>
                <w:rFonts w:eastAsia="Times New Roman" w:cs="Times New Roman"/>
              </w:rPr>
              <w:t>.;</w:t>
            </w:r>
            <w:proofErr w:type="gramEnd"/>
          </w:p>
          <w:p w:rsidR="00E82DFD" w:rsidRPr="00E82DFD" w:rsidRDefault="00E82DFD" w:rsidP="00E82DFD">
            <w:pPr>
              <w:numPr>
                <w:ilvl w:val="0"/>
                <w:numId w:val="14"/>
              </w:numPr>
              <w:spacing w:before="100" w:beforeAutospacing="1" w:after="100" w:afterAutospacing="1" w:line="300" w:lineRule="atLeast"/>
              <w:ind w:left="375"/>
              <w:rPr>
                <w:rFonts w:eastAsia="Times New Roman" w:cs="Times New Roman"/>
              </w:rPr>
            </w:pPr>
            <w:r w:rsidRPr="00E82DFD">
              <w:rPr>
                <w:rFonts w:eastAsia="Times New Roman" w:cs="Times New Roman"/>
              </w:rPr>
              <w:t>эксплуатация: складная;</w:t>
            </w:r>
          </w:p>
          <w:p w:rsidR="00E82DFD" w:rsidRPr="00E82DFD" w:rsidRDefault="00E82DFD" w:rsidP="00E82DFD">
            <w:pPr>
              <w:numPr>
                <w:ilvl w:val="0"/>
                <w:numId w:val="14"/>
              </w:numPr>
              <w:spacing w:before="100" w:beforeAutospacing="1" w:after="100" w:afterAutospacing="1" w:line="300" w:lineRule="atLeast"/>
              <w:ind w:left="375"/>
              <w:rPr>
                <w:rFonts w:eastAsia="Times New Roman" w:cs="Times New Roman"/>
              </w:rPr>
            </w:pPr>
            <w:r w:rsidRPr="00E82DFD">
              <w:rPr>
                <w:rFonts w:eastAsia="Times New Roman" w:cs="Times New Roman"/>
              </w:rPr>
              <w:t>привод ручной / при помощи сопровождающего;</w:t>
            </w:r>
          </w:p>
          <w:p w:rsidR="00E82DFD" w:rsidRPr="00E82DFD" w:rsidRDefault="00E82DFD" w:rsidP="00E82DFD">
            <w:pPr>
              <w:numPr>
                <w:ilvl w:val="0"/>
                <w:numId w:val="14"/>
              </w:numPr>
              <w:spacing w:before="100" w:beforeAutospacing="1" w:after="100" w:afterAutospacing="1" w:line="300" w:lineRule="atLeast"/>
              <w:ind w:left="375"/>
              <w:rPr>
                <w:rFonts w:eastAsia="Times New Roman" w:cs="Times New Roman"/>
              </w:rPr>
            </w:pPr>
            <w:proofErr w:type="spellStart"/>
            <w:proofErr w:type="gramStart"/>
            <w:r w:rsidRPr="00E82DFD">
              <w:rPr>
                <w:rFonts w:eastAsia="Times New Roman" w:cs="Times New Roman"/>
              </w:rPr>
              <w:t>подножки-съёмные</w:t>
            </w:r>
            <w:proofErr w:type="spellEnd"/>
            <w:proofErr w:type="gramEnd"/>
            <w:r w:rsidRPr="00E82DFD">
              <w:rPr>
                <w:rFonts w:eastAsia="Times New Roman" w:cs="Times New Roman"/>
              </w:rPr>
              <w:t>, отворотные внутрь или наружу;</w:t>
            </w:r>
          </w:p>
          <w:p w:rsidR="00E82DFD" w:rsidRPr="00E82DFD" w:rsidRDefault="00E82DFD" w:rsidP="00E82DFD">
            <w:pPr>
              <w:numPr>
                <w:ilvl w:val="0"/>
                <w:numId w:val="14"/>
              </w:numPr>
              <w:spacing w:before="100" w:beforeAutospacing="1" w:after="100" w:afterAutospacing="1" w:line="300" w:lineRule="atLeast"/>
              <w:ind w:left="375"/>
              <w:rPr>
                <w:rFonts w:eastAsia="Times New Roman" w:cs="Times New Roman"/>
              </w:rPr>
            </w:pPr>
            <w:r w:rsidRPr="00E82DFD">
              <w:rPr>
                <w:rFonts w:eastAsia="Times New Roman" w:cs="Times New Roman"/>
              </w:rPr>
              <w:t>на задние колёса установлены ручные тормозы;</w:t>
            </w:r>
          </w:p>
          <w:p w:rsidR="00E82DFD" w:rsidRPr="00E82DFD" w:rsidRDefault="00E82DFD" w:rsidP="00E82DFD">
            <w:pPr>
              <w:numPr>
                <w:ilvl w:val="0"/>
                <w:numId w:val="14"/>
              </w:numPr>
              <w:spacing w:before="100" w:beforeAutospacing="1" w:after="100" w:afterAutospacing="1" w:line="300" w:lineRule="atLeast"/>
              <w:ind w:left="375"/>
              <w:rPr>
                <w:rFonts w:eastAsia="Times New Roman" w:cs="Times New Roman"/>
              </w:rPr>
            </w:pPr>
            <w:r w:rsidRPr="00E82DFD">
              <w:rPr>
                <w:rFonts w:eastAsia="Times New Roman" w:cs="Times New Roman"/>
              </w:rPr>
              <w:t>быстросъемные задние колеса;</w:t>
            </w:r>
          </w:p>
          <w:p w:rsidR="00E82DFD" w:rsidRPr="00E82DFD" w:rsidRDefault="00E82DFD" w:rsidP="00E82DFD">
            <w:pPr>
              <w:numPr>
                <w:ilvl w:val="0"/>
                <w:numId w:val="14"/>
              </w:numPr>
              <w:spacing w:before="100" w:beforeAutospacing="1" w:after="100" w:afterAutospacing="1" w:line="300" w:lineRule="atLeast"/>
              <w:ind w:left="375"/>
              <w:rPr>
                <w:rFonts w:eastAsia="Times New Roman" w:cs="Times New Roman"/>
              </w:rPr>
            </w:pPr>
            <w:r w:rsidRPr="00E82DFD">
              <w:rPr>
                <w:rFonts w:eastAsia="Times New Roman" w:cs="Times New Roman"/>
              </w:rPr>
              <w:t>дополнительное оснащение: держатель костыля;</w:t>
            </w:r>
          </w:p>
          <w:p w:rsidR="00E82DFD" w:rsidRPr="00E82DFD" w:rsidRDefault="00E82DFD" w:rsidP="00E82DFD">
            <w:pPr>
              <w:numPr>
                <w:ilvl w:val="0"/>
                <w:numId w:val="14"/>
              </w:numPr>
              <w:spacing w:before="100" w:beforeAutospacing="1" w:after="100" w:afterAutospacing="1" w:line="300" w:lineRule="atLeast"/>
              <w:ind w:left="375"/>
              <w:rPr>
                <w:rFonts w:eastAsia="Times New Roman" w:cs="Times New Roman"/>
              </w:rPr>
            </w:pPr>
            <w:proofErr w:type="spellStart"/>
            <w:r w:rsidRPr="00E82DFD">
              <w:rPr>
                <w:rFonts w:eastAsia="Times New Roman" w:cs="Times New Roman"/>
              </w:rPr>
              <w:t>катафоты</w:t>
            </w:r>
            <w:proofErr w:type="spellEnd"/>
            <w:r w:rsidRPr="00E82DFD">
              <w:rPr>
                <w:rFonts w:eastAsia="Times New Roman" w:cs="Times New Roman"/>
              </w:rPr>
              <w:t>;</w:t>
            </w:r>
          </w:p>
          <w:p w:rsidR="00E82DFD" w:rsidRPr="00E82DFD" w:rsidRDefault="00E82DFD" w:rsidP="00E82DFD">
            <w:pPr>
              <w:numPr>
                <w:ilvl w:val="0"/>
                <w:numId w:val="14"/>
              </w:numPr>
              <w:spacing w:before="100" w:beforeAutospacing="1" w:after="100" w:afterAutospacing="1" w:line="300" w:lineRule="atLeast"/>
              <w:ind w:left="375"/>
              <w:rPr>
                <w:rFonts w:eastAsia="Times New Roman" w:cs="Times New Roman"/>
              </w:rPr>
            </w:pPr>
            <w:proofErr w:type="spellStart"/>
            <w:r w:rsidRPr="00E82DFD">
              <w:rPr>
                <w:rFonts w:eastAsia="Times New Roman" w:cs="Times New Roman"/>
              </w:rPr>
              <w:t>антиопрокидыватели</w:t>
            </w:r>
            <w:proofErr w:type="spellEnd"/>
            <w:r w:rsidRPr="00E82DFD">
              <w:rPr>
                <w:rFonts w:eastAsia="Times New Roman" w:cs="Times New Roman"/>
              </w:rPr>
              <w:t>;</w:t>
            </w:r>
          </w:p>
          <w:p w:rsidR="00E82DFD" w:rsidRPr="00E82DFD" w:rsidRDefault="00E82DFD" w:rsidP="00E82DFD">
            <w:pPr>
              <w:numPr>
                <w:ilvl w:val="0"/>
                <w:numId w:val="14"/>
              </w:numPr>
              <w:spacing w:before="100" w:beforeAutospacing="1" w:after="100" w:afterAutospacing="1" w:line="300" w:lineRule="atLeast"/>
              <w:ind w:left="375"/>
              <w:rPr>
                <w:rFonts w:eastAsia="Times New Roman" w:cs="Times New Roman"/>
              </w:rPr>
            </w:pPr>
            <w:r w:rsidRPr="00E82DFD">
              <w:rPr>
                <w:rFonts w:eastAsia="Times New Roman" w:cs="Times New Roman"/>
              </w:rPr>
              <w:t>ремень безопасности.</w:t>
            </w:r>
          </w:p>
        </w:tc>
      </w:tr>
      <w:tr w:rsidR="00E82DFD" w:rsidRPr="00E82DFD" w:rsidTr="00CA2334">
        <w:tc>
          <w:tcPr>
            <w:tcW w:w="6525" w:type="dxa"/>
            <w:shd w:val="clear" w:color="auto" w:fill="auto"/>
            <w:hideMark/>
          </w:tcPr>
          <w:p w:rsidR="00E82DFD" w:rsidRPr="00E82DFD" w:rsidRDefault="00E82DFD" w:rsidP="00E82DFD">
            <w:pPr>
              <w:rPr>
                <w:rFonts w:eastAsia="Times New Roman" w:cs="Times New Roman"/>
              </w:rPr>
            </w:pPr>
            <w:r w:rsidRPr="00E82DFD">
              <w:rPr>
                <w:rFonts w:eastAsia="Times New Roman" w:cs="Times New Roman"/>
              </w:rPr>
              <w:lastRenderedPageBreak/>
              <w:t> </w:t>
            </w:r>
            <w:r>
              <w:rPr>
                <w:rFonts w:eastAsia="Times New Roman" w:cs="Times New Roman"/>
                <w:noProof/>
              </w:rPr>
              <w:drawing>
                <wp:inline distT="0" distB="0" distL="0" distR="0">
                  <wp:extent cx="2228850" cy="2228850"/>
                  <wp:effectExtent l="19050" t="0" r="0" b="0"/>
                  <wp:docPr id="14" name="Рисунок 14" descr="https://www.yalcson.ru/uploads/docs/2022/punkt_prokata/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yalcson.ru/uploads/docs/2022/punkt_prokata/image012.jpg"/>
                          <pic:cNvPicPr>
                            <a:picLocks noChangeAspect="1" noChangeArrowheads="1"/>
                          </pic:cNvPicPr>
                        </pic:nvPicPr>
                        <pic:blipFill>
                          <a:blip r:embed="rId18"/>
                          <a:srcRect/>
                          <a:stretch>
                            <a:fillRect/>
                          </a:stretch>
                        </pic:blipFill>
                        <pic:spPr bwMode="auto">
                          <a:xfrm>
                            <a:off x="0" y="0"/>
                            <a:ext cx="2228850" cy="2228850"/>
                          </a:xfrm>
                          <a:prstGeom prst="rect">
                            <a:avLst/>
                          </a:prstGeom>
                          <a:noFill/>
                          <a:ln w="9525">
                            <a:noFill/>
                            <a:miter lim="800000"/>
                            <a:headEnd/>
                            <a:tailEnd/>
                          </a:ln>
                        </pic:spPr>
                      </pic:pic>
                    </a:graphicData>
                  </a:graphic>
                </wp:inline>
              </w:drawing>
            </w:r>
          </w:p>
        </w:tc>
        <w:tc>
          <w:tcPr>
            <w:tcW w:w="6525" w:type="dxa"/>
            <w:shd w:val="clear" w:color="auto" w:fill="auto"/>
            <w:hideMark/>
          </w:tcPr>
          <w:p w:rsidR="00E82DFD" w:rsidRPr="00E82DFD" w:rsidRDefault="00E82DFD" w:rsidP="00E82DFD">
            <w:pPr>
              <w:spacing w:after="150"/>
              <w:rPr>
                <w:rFonts w:eastAsia="Times New Roman" w:cs="Times New Roman"/>
              </w:rPr>
            </w:pPr>
            <w:r w:rsidRPr="00E82DFD">
              <w:rPr>
                <w:rFonts w:eastAsia="Times New Roman" w:cs="Times New Roman"/>
                <w:b/>
                <w:bCs/>
              </w:rPr>
              <w:t xml:space="preserve">Кресло-коляска </w:t>
            </w:r>
            <w:proofErr w:type="gramStart"/>
            <w:r w:rsidRPr="00E82DFD">
              <w:rPr>
                <w:rFonts w:eastAsia="Times New Roman" w:cs="Times New Roman"/>
                <w:b/>
                <w:bCs/>
              </w:rPr>
              <w:t>прогулочная</w:t>
            </w:r>
            <w:proofErr w:type="gramEnd"/>
            <w:r w:rsidRPr="00E82DFD">
              <w:rPr>
                <w:rFonts w:eastAsia="Times New Roman" w:cs="Times New Roman"/>
                <w:b/>
                <w:bCs/>
              </w:rPr>
              <w:t xml:space="preserve"> /комнатная с регулируемыми параметрами (свыше 120 кг)</w:t>
            </w:r>
          </w:p>
          <w:p w:rsidR="00E82DFD" w:rsidRPr="00E82DFD" w:rsidRDefault="00E82DFD" w:rsidP="00E82DFD">
            <w:pPr>
              <w:numPr>
                <w:ilvl w:val="0"/>
                <w:numId w:val="15"/>
              </w:numPr>
              <w:spacing w:before="100" w:beforeAutospacing="1" w:after="100" w:afterAutospacing="1" w:line="300" w:lineRule="atLeast"/>
              <w:ind w:left="375"/>
              <w:rPr>
                <w:rFonts w:eastAsia="Times New Roman" w:cs="Times New Roman"/>
              </w:rPr>
            </w:pPr>
            <w:r w:rsidRPr="00E82DFD">
              <w:rPr>
                <w:rFonts w:eastAsia="Times New Roman" w:cs="Times New Roman"/>
              </w:rPr>
              <w:t>передние колёса 175 мм</w:t>
            </w:r>
            <w:proofErr w:type="gramStart"/>
            <w:r w:rsidRPr="00E82DFD">
              <w:rPr>
                <w:rFonts w:eastAsia="Times New Roman" w:cs="Times New Roman"/>
              </w:rPr>
              <w:t>.;</w:t>
            </w:r>
            <w:proofErr w:type="gramEnd"/>
          </w:p>
          <w:p w:rsidR="00E82DFD" w:rsidRPr="00E82DFD" w:rsidRDefault="00E82DFD" w:rsidP="00E82DFD">
            <w:pPr>
              <w:numPr>
                <w:ilvl w:val="0"/>
                <w:numId w:val="15"/>
              </w:numPr>
              <w:spacing w:before="100" w:beforeAutospacing="1" w:after="100" w:afterAutospacing="1" w:line="300" w:lineRule="atLeast"/>
              <w:ind w:left="375"/>
              <w:rPr>
                <w:rFonts w:eastAsia="Times New Roman" w:cs="Times New Roman"/>
              </w:rPr>
            </w:pPr>
            <w:r w:rsidRPr="00E82DFD">
              <w:rPr>
                <w:rFonts w:eastAsia="Times New Roman" w:cs="Times New Roman"/>
              </w:rPr>
              <w:t>задние колёса 610 мм (24");</w:t>
            </w:r>
          </w:p>
          <w:p w:rsidR="00E82DFD" w:rsidRPr="00E82DFD" w:rsidRDefault="00E82DFD" w:rsidP="00E82DFD">
            <w:pPr>
              <w:numPr>
                <w:ilvl w:val="0"/>
                <w:numId w:val="15"/>
              </w:numPr>
              <w:spacing w:before="100" w:beforeAutospacing="1" w:after="100" w:afterAutospacing="1" w:line="300" w:lineRule="atLeast"/>
              <w:ind w:left="375"/>
              <w:rPr>
                <w:rFonts w:eastAsia="Times New Roman" w:cs="Times New Roman"/>
              </w:rPr>
            </w:pPr>
            <w:r w:rsidRPr="00E82DFD">
              <w:rPr>
                <w:rFonts w:eastAsia="Times New Roman" w:cs="Times New Roman"/>
              </w:rPr>
              <w:t>подножки раздельные, съёмные; подушка 50 мм</w:t>
            </w:r>
            <w:proofErr w:type="gramStart"/>
            <w:r w:rsidRPr="00E82DFD">
              <w:rPr>
                <w:rFonts w:eastAsia="Times New Roman" w:cs="Times New Roman"/>
              </w:rPr>
              <w:t>.;</w:t>
            </w:r>
            <w:proofErr w:type="gramEnd"/>
          </w:p>
          <w:p w:rsidR="00E82DFD" w:rsidRPr="00E82DFD" w:rsidRDefault="00E82DFD" w:rsidP="00E82DFD">
            <w:pPr>
              <w:numPr>
                <w:ilvl w:val="0"/>
                <w:numId w:val="15"/>
              </w:numPr>
              <w:spacing w:before="100" w:beforeAutospacing="1" w:after="100" w:afterAutospacing="1" w:line="300" w:lineRule="atLeast"/>
              <w:ind w:left="375"/>
              <w:rPr>
                <w:rFonts w:eastAsia="Times New Roman" w:cs="Times New Roman"/>
              </w:rPr>
            </w:pPr>
            <w:proofErr w:type="spellStart"/>
            <w:r w:rsidRPr="00E82DFD">
              <w:rPr>
                <w:rFonts w:eastAsia="Times New Roman" w:cs="Times New Roman"/>
              </w:rPr>
              <w:t>ролики-антиопрокидыватели</w:t>
            </w:r>
            <w:proofErr w:type="spellEnd"/>
            <w:r w:rsidRPr="00E82DFD">
              <w:rPr>
                <w:rFonts w:eastAsia="Times New Roman" w:cs="Times New Roman"/>
              </w:rPr>
              <w:t xml:space="preserve"> – 2 штуки;</w:t>
            </w:r>
          </w:p>
          <w:p w:rsidR="00E82DFD" w:rsidRPr="00E82DFD" w:rsidRDefault="00E82DFD" w:rsidP="00E82DFD">
            <w:pPr>
              <w:numPr>
                <w:ilvl w:val="0"/>
                <w:numId w:val="15"/>
              </w:numPr>
              <w:spacing w:before="100" w:beforeAutospacing="1" w:after="100" w:afterAutospacing="1" w:line="300" w:lineRule="atLeast"/>
              <w:ind w:left="375"/>
              <w:rPr>
                <w:rFonts w:eastAsia="Times New Roman" w:cs="Times New Roman"/>
              </w:rPr>
            </w:pPr>
            <w:r w:rsidRPr="00E82DFD">
              <w:rPr>
                <w:rFonts w:eastAsia="Times New Roman" w:cs="Times New Roman"/>
              </w:rPr>
              <w:t>регулировка подлокотников по высоте;</w:t>
            </w:r>
          </w:p>
          <w:p w:rsidR="00E82DFD" w:rsidRPr="00E82DFD" w:rsidRDefault="00E82DFD" w:rsidP="00E82DFD">
            <w:pPr>
              <w:numPr>
                <w:ilvl w:val="0"/>
                <w:numId w:val="15"/>
              </w:numPr>
              <w:spacing w:before="100" w:beforeAutospacing="1" w:after="100" w:afterAutospacing="1" w:line="300" w:lineRule="atLeast"/>
              <w:ind w:left="375"/>
              <w:rPr>
                <w:rFonts w:eastAsia="Times New Roman" w:cs="Times New Roman"/>
              </w:rPr>
            </w:pPr>
            <w:r w:rsidRPr="00E82DFD">
              <w:rPr>
                <w:rFonts w:eastAsia="Times New Roman" w:cs="Times New Roman"/>
              </w:rPr>
              <w:t>ремень безопасности;</w:t>
            </w:r>
          </w:p>
          <w:p w:rsidR="00E82DFD" w:rsidRPr="00E82DFD" w:rsidRDefault="00E82DFD" w:rsidP="00E82DFD">
            <w:pPr>
              <w:numPr>
                <w:ilvl w:val="0"/>
                <w:numId w:val="15"/>
              </w:numPr>
              <w:spacing w:before="100" w:beforeAutospacing="1" w:after="100" w:afterAutospacing="1" w:line="300" w:lineRule="atLeast"/>
              <w:ind w:left="375"/>
              <w:rPr>
                <w:rFonts w:eastAsia="Times New Roman" w:cs="Times New Roman"/>
              </w:rPr>
            </w:pPr>
            <w:r w:rsidRPr="00E82DFD">
              <w:rPr>
                <w:rFonts w:eastAsia="Times New Roman" w:cs="Times New Roman"/>
              </w:rPr>
              <w:t>регулировка центра тяжести и длины рамы;</w:t>
            </w:r>
          </w:p>
          <w:p w:rsidR="00E82DFD" w:rsidRPr="00E82DFD" w:rsidRDefault="00E82DFD" w:rsidP="00E82DFD">
            <w:pPr>
              <w:numPr>
                <w:ilvl w:val="0"/>
                <w:numId w:val="15"/>
              </w:numPr>
              <w:spacing w:before="100" w:beforeAutospacing="1" w:after="100" w:afterAutospacing="1" w:line="300" w:lineRule="atLeast"/>
              <w:ind w:left="375"/>
              <w:rPr>
                <w:rFonts w:eastAsia="Times New Roman" w:cs="Times New Roman"/>
              </w:rPr>
            </w:pPr>
            <w:r w:rsidRPr="00E82DFD">
              <w:rPr>
                <w:rFonts w:eastAsia="Times New Roman" w:cs="Times New Roman"/>
              </w:rPr>
              <w:t>облегченная алюминиевая рама;</w:t>
            </w:r>
          </w:p>
          <w:p w:rsidR="00E82DFD" w:rsidRPr="00E82DFD" w:rsidRDefault="00E82DFD" w:rsidP="00E82DFD">
            <w:pPr>
              <w:numPr>
                <w:ilvl w:val="0"/>
                <w:numId w:val="15"/>
              </w:numPr>
              <w:spacing w:before="100" w:beforeAutospacing="1" w:after="100" w:afterAutospacing="1" w:line="300" w:lineRule="atLeast"/>
              <w:ind w:left="375"/>
              <w:rPr>
                <w:rFonts w:eastAsia="Times New Roman" w:cs="Times New Roman"/>
              </w:rPr>
            </w:pPr>
            <w:r w:rsidRPr="00E82DFD">
              <w:rPr>
                <w:rFonts w:eastAsia="Times New Roman" w:cs="Times New Roman"/>
              </w:rPr>
              <w:t>множество настроек;</w:t>
            </w:r>
          </w:p>
          <w:p w:rsidR="00E82DFD" w:rsidRPr="00E82DFD" w:rsidRDefault="00E82DFD" w:rsidP="00E82DFD">
            <w:pPr>
              <w:numPr>
                <w:ilvl w:val="0"/>
                <w:numId w:val="15"/>
              </w:numPr>
              <w:spacing w:before="100" w:beforeAutospacing="1" w:after="100" w:afterAutospacing="1" w:line="300" w:lineRule="atLeast"/>
              <w:ind w:left="375"/>
              <w:rPr>
                <w:rFonts w:eastAsia="Times New Roman" w:cs="Times New Roman"/>
              </w:rPr>
            </w:pPr>
            <w:r w:rsidRPr="00E82DFD">
              <w:rPr>
                <w:rFonts w:eastAsia="Times New Roman" w:cs="Times New Roman"/>
              </w:rPr>
              <w:t>колеса все литые;</w:t>
            </w:r>
          </w:p>
          <w:p w:rsidR="00E82DFD" w:rsidRPr="00E82DFD" w:rsidRDefault="00E82DFD" w:rsidP="00E82DFD">
            <w:pPr>
              <w:numPr>
                <w:ilvl w:val="0"/>
                <w:numId w:val="15"/>
              </w:numPr>
              <w:spacing w:before="100" w:beforeAutospacing="1" w:after="100" w:afterAutospacing="1" w:line="300" w:lineRule="atLeast"/>
              <w:ind w:left="375"/>
              <w:rPr>
                <w:rFonts w:eastAsia="Times New Roman" w:cs="Times New Roman"/>
              </w:rPr>
            </w:pPr>
            <w:r w:rsidRPr="00E82DFD">
              <w:rPr>
                <w:rFonts w:eastAsia="Times New Roman" w:cs="Times New Roman"/>
              </w:rPr>
              <w:t>регулировка спинки ремнями натяжения;</w:t>
            </w:r>
          </w:p>
          <w:p w:rsidR="00E82DFD" w:rsidRPr="00E82DFD" w:rsidRDefault="00E82DFD" w:rsidP="00E82DFD">
            <w:pPr>
              <w:numPr>
                <w:ilvl w:val="0"/>
                <w:numId w:val="15"/>
              </w:numPr>
              <w:spacing w:before="100" w:beforeAutospacing="1" w:after="100" w:afterAutospacing="1" w:line="300" w:lineRule="atLeast"/>
              <w:ind w:left="375"/>
              <w:rPr>
                <w:rFonts w:eastAsia="Times New Roman" w:cs="Times New Roman"/>
              </w:rPr>
            </w:pPr>
            <w:r w:rsidRPr="00E82DFD">
              <w:rPr>
                <w:rFonts w:eastAsia="Times New Roman" w:cs="Times New Roman"/>
              </w:rPr>
              <w:t>ширина сиденья доступна: 500мм, 530 мм</w:t>
            </w:r>
            <w:proofErr w:type="gramStart"/>
            <w:r w:rsidRPr="00E82DFD">
              <w:rPr>
                <w:rFonts w:eastAsia="Times New Roman" w:cs="Times New Roman"/>
              </w:rPr>
              <w:t>.;</w:t>
            </w:r>
            <w:proofErr w:type="gramEnd"/>
          </w:p>
          <w:p w:rsidR="00E82DFD" w:rsidRPr="00E82DFD" w:rsidRDefault="00E82DFD" w:rsidP="00E82DFD">
            <w:pPr>
              <w:numPr>
                <w:ilvl w:val="0"/>
                <w:numId w:val="15"/>
              </w:numPr>
              <w:spacing w:before="100" w:beforeAutospacing="1" w:after="100" w:afterAutospacing="1" w:line="300" w:lineRule="atLeast"/>
              <w:ind w:left="375"/>
              <w:rPr>
                <w:rFonts w:eastAsia="Times New Roman" w:cs="Times New Roman"/>
              </w:rPr>
            </w:pPr>
            <w:r w:rsidRPr="00E82DFD">
              <w:rPr>
                <w:rFonts w:eastAsia="Times New Roman" w:cs="Times New Roman"/>
              </w:rPr>
              <w:lastRenderedPageBreak/>
              <w:t>регулировка глубины сиденья: 400 - 430 мм;</w:t>
            </w:r>
          </w:p>
          <w:p w:rsidR="00E82DFD" w:rsidRPr="00E82DFD" w:rsidRDefault="00E82DFD" w:rsidP="00E82DFD">
            <w:pPr>
              <w:numPr>
                <w:ilvl w:val="0"/>
                <w:numId w:val="15"/>
              </w:numPr>
              <w:spacing w:before="100" w:beforeAutospacing="1" w:after="100" w:afterAutospacing="1" w:line="300" w:lineRule="atLeast"/>
              <w:ind w:left="375"/>
              <w:rPr>
                <w:rFonts w:eastAsia="Times New Roman" w:cs="Times New Roman"/>
              </w:rPr>
            </w:pPr>
            <w:r w:rsidRPr="00E82DFD">
              <w:rPr>
                <w:rFonts w:eastAsia="Times New Roman" w:cs="Times New Roman"/>
              </w:rPr>
              <w:t>грузоподъемность 130 кг</w:t>
            </w:r>
            <w:proofErr w:type="gramStart"/>
            <w:r w:rsidRPr="00E82DFD">
              <w:rPr>
                <w:rFonts w:eastAsia="Times New Roman" w:cs="Times New Roman"/>
              </w:rPr>
              <w:t>.;</w:t>
            </w:r>
            <w:proofErr w:type="gramEnd"/>
          </w:p>
          <w:p w:rsidR="00E82DFD" w:rsidRPr="00E82DFD" w:rsidRDefault="00E82DFD" w:rsidP="00E82DFD">
            <w:pPr>
              <w:numPr>
                <w:ilvl w:val="0"/>
                <w:numId w:val="15"/>
              </w:numPr>
              <w:spacing w:before="100" w:beforeAutospacing="1" w:after="100" w:afterAutospacing="1" w:line="300" w:lineRule="atLeast"/>
              <w:ind w:left="375"/>
              <w:rPr>
                <w:rFonts w:eastAsia="Times New Roman" w:cs="Times New Roman"/>
              </w:rPr>
            </w:pPr>
            <w:r w:rsidRPr="00E82DFD">
              <w:rPr>
                <w:rFonts w:eastAsia="Times New Roman" w:cs="Times New Roman"/>
              </w:rPr>
              <w:t>эксплуатация: складная;</w:t>
            </w:r>
          </w:p>
          <w:p w:rsidR="00E82DFD" w:rsidRPr="00E82DFD" w:rsidRDefault="00E82DFD" w:rsidP="00E82DFD">
            <w:pPr>
              <w:numPr>
                <w:ilvl w:val="0"/>
                <w:numId w:val="15"/>
              </w:numPr>
              <w:spacing w:before="100" w:beforeAutospacing="1" w:after="100" w:afterAutospacing="1" w:line="300" w:lineRule="atLeast"/>
              <w:ind w:left="375"/>
              <w:rPr>
                <w:rFonts w:eastAsia="Times New Roman" w:cs="Times New Roman"/>
              </w:rPr>
            </w:pPr>
            <w:r w:rsidRPr="00E82DFD">
              <w:rPr>
                <w:rFonts w:eastAsia="Times New Roman" w:cs="Times New Roman"/>
              </w:rPr>
              <w:t>привод ручной / при помощи сопровождающего;</w:t>
            </w:r>
          </w:p>
          <w:p w:rsidR="00E82DFD" w:rsidRPr="00E82DFD" w:rsidRDefault="00E82DFD" w:rsidP="00E82DFD">
            <w:pPr>
              <w:numPr>
                <w:ilvl w:val="0"/>
                <w:numId w:val="15"/>
              </w:numPr>
              <w:spacing w:before="100" w:beforeAutospacing="1" w:after="100" w:afterAutospacing="1" w:line="300" w:lineRule="atLeast"/>
              <w:ind w:left="375"/>
              <w:rPr>
                <w:rFonts w:eastAsia="Times New Roman" w:cs="Times New Roman"/>
              </w:rPr>
            </w:pPr>
            <w:r w:rsidRPr="00E82DFD">
              <w:rPr>
                <w:rFonts w:eastAsia="Times New Roman" w:cs="Times New Roman"/>
              </w:rPr>
              <w:t>подножки съёмные, отворотные внутрь или наружу;</w:t>
            </w:r>
          </w:p>
          <w:p w:rsidR="00E82DFD" w:rsidRPr="00E82DFD" w:rsidRDefault="00E82DFD" w:rsidP="00E82DFD">
            <w:pPr>
              <w:numPr>
                <w:ilvl w:val="0"/>
                <w:numId w:val="15"/>
              </w:numPr>
              <w:spacing w:before="100" w:beforeAutospacing="1" w:after="100" w:afterAutospacing="1" w:line="300" w:lineRule="atLeast"/>
              <w:ind w:left="375"/>
              <w:rPr>
                <w:rFonts w:eastAsia="Times New Roman" w:cs="Times New Roman"/>
              </w:rPr>
            </w:pPr>
            <w:r w:rsidRPr="00E82DFD">
              <w:rPr>
                <w:rFonts w:eastAsia="Times New Roman" w:cs="Times New Roman"/>
              </w:rPr>
              <w:t>на задние колёса установлены ручные тормозы;</w:t>
            </w:r>
          </w:p>
          <w:p w:rsidR="00E82DFD" w:rsidRPr="00E82DFD" w:rsidRDefault="00E82DFD" w:rsidP="00E82DFD">
            <w:pPr>
              <w:numPr>
                <w:ilvl w:val="0"/>
                <w:numId w:val="15"/>
              </w:numPr>
              <w:spacing w:before="100" w:beforeAutospacing="1" w:after="100" w:afterAutospacing="1" w:line="300" w:lineRule="atLeast"/>
              <w:ind w:left="375"/>
              <w:rPr>
                <w:rFonts w:eastAsia="Times New Roman" w:cs="Times New Roman"/>
              </w:rPr>
            </w:pPr>
            <w:r w:rsidRPr="00E82DFD">
              <w:rPr>
                <w:rFonts w:eastAsia="Times New Roman" w:cs="Times New Roman"/>
              </w:rPr>
              <w:t>быстросъемные задние колеса.</w:t>
            </w:r>
          </w:p>
          <w:p w:rsidR="00E82DFD" w:rsidRPr="00E82DFD" w:rsidRDefault="00E82DFD" w:rsidP="00E82DFD">
            <w:pPr>
              <w:numPr>
                <w:ilvl w:val="0"/>
                <w:numId w:val="15"/>
              </w:numPr>
              <w:spacing w:before="100" w:beforeAutospacing="1" w:after="100" w:afterAutospacing="1" w:line="300" w:lineRule="atLeast"/>
              <w:ind w:left="375"/>
              <w:rPr>
                <w:rFonts w:eastAsia="Times New Roman" w:cs="Times New Roman"/>
              </w:rPr>
            </w:pPr>
            <w:r w:rsidRPr="00E82DFD">
              <w:rPr>
                <w:rFonts w:eastAsia="Times New Roman" w:cs="Times New Roman"/>
              </w:rPr>
              <w:t>дополнительное оснащение: держатель костыля;</w:t>
            </w:r>
          </w:p>
          <w:p w:rsidR="00E82DFD" w:rsidRPr="00E82DFD" w:rsidRDefault="00E82DFD" w:rsidP="00E82DFD">
            <w:pPr>
              <w:numPr>
                <w:ilvl w:val="0"/>
                <w:numId w:val="15"/>
              </w:numPr>
              <w:spacing w:before="100" w:beforeAutospacing="1" w:after="100" w:afterAutospacing="1" w:line="300" w:lineRule="atLeast"/>
              <w:ind w:left="375"/>
              <w:rPr>
                <w:rFonts w:eastAsia="Times New Roman" w:cs="Times New Roman"/>
              </w:rPr>
            </w:pPr>
            <w:proofErr w:type="spellStart"/>
            <w:r w:rsidRPr="00E82DFD">
              <w:rPr>
                <w:rFonts w:eastAsia="Times New Roman" w:cs="Times New Roman"/>
              </w:rPr>
              <w:t>катафоты</w:t>
            </w:r>
            <w:proofErr w:type="spellEnd"/>
            <w:r w:rsidRPr="00E82DFD">
              <w:rPr>
                <w:rFonts w:eastAsia="Times New Roman" w:cs="Times New Roman"/>
              </w:rPr>
              <w:t>;</w:t>
            </w:r>
          </w:p>
          <w:p w:rsidR="00E82DFD" w:rsidRPr="00E82DFD" w:rsidRDefault="00E82DFD" w:rsidP="00E82DFD">
            <w:pPr>
              <w:numPr>
                <w:ilvl w:val="0"/>
                <w:numId w:val="15"/>
              </w:numPr>
              <w:spacing w:before="100" w:beforeAutospacing="1" w:after="100" w:afterAutospacing="1" w:line="300" w:lineRule="atLeast"/>
              <w:ind w:left="375"/>
              <w:rPr>
                <w:rFonts w:eastAsia="Times New Roman" w:cs="Times New Roman"/>
              </w:rPr>
            </w:pPr>
            <w:proofErr w:type="spellStart"/>
            <w:r w:rsidRPr="00E82DFD">
              <w:rPr>
                <w:rFonts w:eastAsia="Times New Roman" w:cs="Times New Roman"/>
              </w:rPr>
              <w:t>антиопрокидыватели</w:t>
            </w:r>
            <w:proofErr w:type="spellEnd"/>
            <w:r w:rsidRPr="00E82DFD">
              <w:rPr>
                <w:rFonts w:eastAsia="Times New Roman" w:cs="Times New Roman"/>
              </w:rPr>
              <w:t>;</w:t>
            </w:r>
          </w:p>
          <w:p w:rsidR="00E82DFD" w:rsidRPr="00E82DFD" w:rsidRDefault="00E82DFD" w:rsidP="00E82DFD">
            <w:pPr>
              <w:numPr>
                <w:ilvl w:val="0"/>
                <w:numId w:val="15"/>
              </w:numPr>
              <w:spacing w:before="100" w:beforeAutospacing="1" w:after="100" w:afterAutospacing="1" w:line="300" w:lineRule="atLeast"/>
              <w:ind w:left="375"/>
              <w:rPr>
                <w:rFonts w:eastAsia="Times New Roman" w:cs="Times New Roman"/>
              </w:rPr>
            </w:pPr>
            <w:r w:rsidRPr="00E82DFD">
              <w:rPr>
                <w:rFonts w:eastAsia="Times New Roman" w:cs="Times New Roman"/>
              </w:rPr>
              <w:t>ремень безопасности.</w:t>
            </w:r>
          </w:p>
        </w:tc>
      </w:tr>
      <w:tr w:rsidR="00E82DFD" w:rsidRPr="00E82DFD" w:rsidTr="00CA2334">
        <w:tc>
          <w:tcPr>
            <w:tcW w:w="13050" w:type="dxa"/>
            <w:gridSpan w:val="2"/>
            <w:shd w:val="clear" w:color="auto" w:fill="auto"/>
            <w:hideMark/>
          </w:tcPr>
          <w:p w:rsidR="00E82DFD" w:rsidRPr="00E82DFD" w:rsidRDefault="00E82DFD" w:rsidP="00E82DFD">
            <w:pPr>
              <w:spacing w:after="150"/>
              <w:rPr>
                <w:rFonts w:eastAsia="Times New Roman" w:cs="Times New Roman"/>
              </w:rPr>
            </w:pPr>
            <w:r w:rsidRPr="00E82DFD">
              <w:rPr>
                <w:rFonts w:eastAsia="Times New Roman" w:cs="Times New Roman"/>
                <w:b/>
                <w:bCs/>
              </w:rPr>
              <w:lastRenderedPageBreak/>
              <w:t>Другое</w:t>
            </w:r>
          </w:p>
        </w:tc>
      </w:tr>
      <w:tr w:rsidR="00E82DFD" w:rsidRPr="00E82DFD" w:rsidTr="00CA2334">
        <w:tc>
          <w:tcPr>
            <w:tcW w:w="6525" w:type="dxa"/>
            <w:shd w:val="clear" w:color="auto" w:fill="auto"/>
            <w:hideMark/>
          </w:tcPr>
          <w:p w:rsidR="00E82DFD" w:rsidRPr="00E82DFD" w:rsidRDefault="00E82DFD" w:rsidP="00E82DFD">
            <w:pPr>
              <w:rPr>
                <w:rFonts w:eastAsia="Times New Roman" w:cs="Times New Roman"/>
              </w:rPr>
            </w:pPr>
            <w:r w:rsidRPr="00E82DFD">
              <w:rPr>
                <w:rFonts w:eastAsia="Times New Roman" w:cs="Times New Roman"/>
              </w:rPr>
              <w:t> </w:t>
            </w:r>
            <w:r>
              <w:rPr>
                <w:rFonts w:eastAsia="Times New Roman" w:cs="Times New Roman"/>
                <w:noProof/>
              </w:rPr>
              <w:drawing>
                <wp:inline distT="0" distB="0" distL="0" distR="0">
                  <wp:extent cx="2228850" cy="2590800"/>
                  <wp:effectExtent l="19050" t="0" r="0" b="0"/>
                  <wp:docPr id="15" name="Рисунок 15" descr="https://www.yalcson.ru/uploads/docs/2022/punkt_prokata/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yalcson.ru/uploads/docs/2022/punkt_prokata/image013.jpg"/>
                          <pic:cNvPicPr>
                            <a:picLocks noChangeAspect="1" noChangeArrowheads="1"/>
                          </pic:cNvPicPr>
                        </pic:nvPicPr>
                        <pic:blipFill>
                          <a:blip r:embed="rId19"/>
                          <a:srcRect/>
                          <a:stretch>
                            <a:fillRect/>
                          </a:stretch>
                        </pic:blipFill>
                        <pic:spPr bwMode="auto">
                          <a:xfrm>
                            <a:off x="0" y="0"/>
                            <a:ext cx="2228850" cy="2590800"/>
                          </a:xfrm>
                          <a:prstGeom prst="rect">
                            <a:avLst/>
                          </a:prstGeom>
                          <a:noFill/>
                          <a:ln w="9525">
                            <a:noFill/>
                            <a:miter lim="800000"/>
                            <a:headEnd/>
                            <a:tailEnd/>
                          </a:ln>
                        </pic:spPr>
                      </pic:pic>
                    </a:graphicData>
                  </a:graphic>
                </wp:inline>
              </w:drawing>
            </w:r>
          </w:p>
        </w:tc>
        <w:tc>
          <w:tcPr>
            <w:tcW w:w="6525" w:type="dxa"/>
            <w:shd w:val="clear" w:color="auto" w:fill="auto"/>
            <w:hideMark/>
          </w:tcPr>
          <w:p w:rsidR="00E82DFD" w:rsidRPr="00E82DFD" w:rsidRDefault="00E82DFD" w:rsidP="00E82DFD">
            <w:pPr>
              <w:spacing w:after="150"/>
              <w:rPr>
                <w:rFonts w:eastAsia="Times New Roman" w:cs="Times New Roman"/>
              </w:rPr>
            </w:pPr>
            <w:r w:rsidRPr="00E82DFD">
              <w:rPr>
                <w:rFonts w:eastAsia="Times New Roman" w:cs="Times New Roman"/>
                <w:b/>
                <w:bCs/>
              </w:rPr>
              <w:t>Ступенька (лесенка) с поручнем для ванной</w:t>
            </w:r>
          </w:p>
          <w:p w:rsidR="00E82DFD" w:rsidRPr="00E82DFD" w:rsidRDefault="00E82DFD" w:rsidP="00E82DFD">
            <w:pPr>
              <w:spacing w:after="150"/>
              <w:rPr>
                <w:rFonts w:eastAsia="Times New Roman" w:cs="Times New Roman"/>
              </w:rPr>
            </w:pPr>
            <w:r w:rsidRPr="00E82DFD">
              <w:rPr>
                <w:rFonts w:eastAsia="Times New Roman" w:cs="Times New Roman"/>
              </w:rPr>
              <w:t xml:space="preserve">Ступенька (Лесенка) с поручнем для ванной комнаты предназначена для облегчения пользования ванной престарелыми людьми и ухода за больными в условиях стационара или в домашних условиях. Рама выполнена из хромированной стали и не подвергается коррозии. Резиновые наконечники на всех 6- </w:t>
            </w:r>
            <w:proofErr w:type="spellStart"/>
            <w:r w:rsidRPr="00E82DFD">
              <w:rPr>
                <w:rFonts w:eastAsia="Times New Roman" w:cs="Times New Roman"/>
              </w:rPr>
              <w:t>ти</w:t>
            </w:r>
            <w:proofErr w:type="spellEnd"/>
            <w:r w:rsidRPr="00E82DFD">
              <w:rPr>
                <w:rFonts w:eastAsia="Times New Roman" w:cs="Times New Roman"/>
              </w:rPr>
              <w:t xml:space="preserve"> ножках препятствуют скольжению, не оставляя следов на поверхности и обеспечивают безопасность пациента. Ступени выполнены из высокопрочного рифленого пластика, устойчивого к воздействию воды. Снабжены отверстиями для стока воды. Поручень устанавливается как под правую, так и под левую руку.</w:t>
            </w:r>
            <w:r w:rsidRPr="00E82DFD">
              <w:rPr>
                <w:rFonts w:eastAsia="Times New Roman" w:cs="Times New Roman"/>
              </w:rPr>
              <w:br/>
            </w:r>
            <w:r w:rsidRPr="00E82DFD">
              <w:rPr>
                <w:rFonts w:eastAsia="Times New Roman" w:cs="Times New Roman"/>
              </w:rPr>
              <w:br/>
              <w:t>Характеристики:</w:t>
            </w:r>
          </w:p>
          <w:p w:rsidR="00E82DFD" w:rsidRPr="00E82DFD" w:rsidRDefault="00E82DFD" w:rsidP="00E82DFD">
            <w:pPr>
              <w:numPr>
                <w:ilvl w:val="0"/>
                <w:numId w:val="16"/>
              </w:numPr>
              <w:spacing w:before="100" w:beforeAutospacing="1" w:after="100" w:afterAutospacing="1" w:line="300" w:lineRule="atLeast"/>
              <w:ind w:left="375"/>
              <w:rPr>
                <w:rFonts w:eastAsia="Times New Roman" w:cs="Times New Roman"/>
              </w:rPr>
            </w:pPr>
            <w:r w:rsidRPr="00E82DFD">
              <w:rPr>
                <w:rFonts w:eastAsia="Times New Roman" w:cs="Times New Roman"/>
              </w:rPr>
              <w:t>высота поручня: 930 мм;</w:t>
            </w:r>
          </w:p>
          <w:p w:rsidR="00E82DFD" w:rsidRPr="00E82DFD" w:rsidRDefault="00E82DFD" w:rsidP="00E82DFD">
            <w:pPr>
              <w:numPr>
                <w:ilvl w:val="0"/>
                <w:numId w:val="16"/>
              </w:numPr>
              <w:spacing w:before="100" w:beforeAutospacing="1" w:after="100" w:afterAutospacing="1" w:line="300" w:lineRule="atLeast"/>
              <w:ind w:left="375"/>
              <w:rPr>
                <w:rFonts w:eastAsia="Times New Roman" w:cs="Times New Roman"/>
              </w:rPr>
            </w:pPr>
            <w:r w:rsidRPr="00E82DFD">
              <w:rPr>
                <w:rFonts w:eastAsia="Times New Roman" w:cs="Times New Roman"/>
              </w:rPr>
              <w:t>высота ступеней: 160 мм и 270 мм;</w:t>
            </w:r>
          </w:p>
          <w:p w:rsidR="00E82DFD" w:rsidRPr="00E82DFD" w:rsidRDefault="00E82DFD" w:rsidP="00E82DFD">
            <w:pPr>
              <w:numPr>
                <w:ilvl w:val="0"/>
                <w:numId w:val="16"/>
              </w:numPr>
              <w:spacing w:before="100" w:beforeAutospacing="1" w:after="100" w:afterAutospacing="1" w:line="300" w:lineRule="atLeast"/>
              <w:ind w:left="375"/>
              <w:rPr>
                <w:rFonts w:eastAsia="Times New Roman" w:cs="Times New Roman"/>
              </w:rPr>
            </w:pPr>
            <w:r w:rsidRPr="00E82DFD">
              <w:rPr>
                <w:rFonts w:eastAsia="Times New Roman" w:cs="Times New Roman"/>
              </w:rPr>
              <w:lastRenderedPageBreak/>
              <w:t>размер ступеней: 410 мм и 225 мм;</w:t>
            </w:r>
          </w:p>
          <w:p w:rsidR="00E82DFD" w:rsidRPr="00E82DFD" w:rsidRDefault="00E82DFD" w:rsidP="00E82DFD">
            <w:pPr>
              <w:numPr>
                <w:ilvl w:val="0"/>
                <w:numId w:val="16"/>
              </w:numPr>
              <w:spacing w:before="100" w:beforeAutospacing="1" w:after="100" w:afterAutospacing="1" w:line="300" w:lineRule="atLeast"/>
              <w:ind w:left="375"/>
              <w:rPr>
                <w:rFonts w:eastAsia="Times New Roman" w:cs="Times New Roman"/>
              </w:rPr>
            </w:pPr>
            <w:r w:rsidRPr="00E82DFD">
              <w:rPr>
                <w:rFonts w:eastAsia="Times New Roman" w:cs="Times New Roman"/>
              </w:rPr>
              <w:t>крепление поручня под правую, левую руку;</w:t>
            </w:r>
          </w:p>
          <w:p w:rsidR="00E82DFD" w:rsidRPr="00E82DFD" w:rsidRDefault="00E82DFD" w:rsidP="00E82DFD">
            <w:pPr>
              <w:numPr>
                <w:ilvl w:val="0"/>
                <w:numId w:val="16"/>
              </w:numPr>
              <w:spacing w:before="100" w:beforeAutospacing="1" w:after="100" w:afterAutospacing="1" w:line="300" w:lineRule="atLeast"/>
              <w:ind w:left="375"/>
              <w:rPr>
                <w:rFonts w:eastAsia="Times New Roman" w:cs="Times New Roman"/>
              </w:rPr>
            </w:pPr>
            <w:r w:rsidRPr="00E82DFD">
              <w:rPr>
                <w:rFonts w:eastAsia="Times New Roman" w:cs="Times New Roman"/>
              </w:rPr>
              <w:t>грузоподъемность: 125 кг;</w:t>
            </w:r>
          </w:p>
          <w:p w:rsidR="00E82DFD" w:rsidRPr="00E82DFD" w:rsidRDefault="00E82DFD" w:rsidP="00E82DFD">
            <w:pPr>
              <w:numPr>
                <w:ilvl w:val="0"/>
                <w:numId w:val="16"/>
              </w:numPr>
              <w:spacing w:before="100" w:beforeAutospacing="1" w:after="100" w:afterAutospacing="1" w:line="300" w:lineRule="atLeast"/>
              <w:ind w:left="375"/>
              <w:rPr>
                <w:rFonts w:eastAsia="Times New Roman" w:cs="Times New Roman"/>
              </w:rPr>
            </w:pPr>
            <w:r w:rsidRPr="00E82DFD">
              <w:rPr>
                <w:rFonts w:eastAsia="Times New Roman" w:cs="Times New Roman"/>
              </w:rPr>
              <w:t>вес: 4,5 кг</w:t>
            </w:r>
          </w:p>
        </w:tc>
      </w:tr>
      <w:tr w:rsidR="00E82DFD" w:rsidRPr="00E82DFD" w:rsidTr="00CA2334">
        <w:tc>
          <w:tcPr>
            <w:tcW w:w="6525" w:type="dxa"/>
            <w:shd w:val="clear" w:color="auto" w:fill="auto"/>
            <w:hideMark/>
          </w:tcPr>
          <w:p w:rsidR="00E82DFD" w:rsidRPr="00E82DFD" w:rsidRDefault="00E82DFD" w:rsidP="00E82DFD">
            <w:pPr>
              <w:rPr>
                <w:rFonts w:eastAsia="Times New Roman" w:cs="Times New Roman"/>
              </w:rPr>
            </w:pPr>
            <w:r w:rsidRPr="00E82DFD">
              <w:rPr>
                <w:rFonts w:eastAsia="Times New Roman" w:cs="Times New Roman"/>
              </w:rPr>
              <w:lastRenderedPageBreak/>
              <w:t> </w:t>
            </w:r>
            <w:r>
              <w:rPr>
                <w:rFonts w:eastAsia="Times New Roman" w:cs="Times New Roman"/>
                <w:noProof/>
              </w:rPr>
              <w:drawing>
                <wp:inline distT="0" distB="0" distL="0" distR="0">
                  <wp:extent cx="2228850" cy="2228850"/>
                  <wp:effectExtent l="19050" t="0" r="0" b="0"/>
                  <wp:docPr id="16" name="Рисунок 16" descr="https://www.yalcson.ru/uploads/docs/2022/punkt_prokata/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yalcson.ru/uploads/docs/2022/punkt_prokata/image014.jpg"/>
                          <pic:cNvPicPr>
                            <a:picLocks noChangeAspect="1" noChangeArrowheads="1"/>
                          </pic:cNvPicPr>
                        </pic:nvPicPr>
                        <pic:blipFill>
                          <a:blip r:embed="rId20"/>
                          <a:srcRect/>
                          <a:stretch>
                            <a:fillRect/>
                          </a:stretch>
                        </pic:blipFill>
                        <pic:spPr bwMode="auto">
                          <a:xfrm>
                            <a:off x="0" y="0"/>
                            <a:ext cx="2228850" cy="2228850"/>
                          </a:xfrm>
                          <a:prstGeom prst="rect">
                            <a:avLst/>
                          </a:prstGeom>
                          <a:noFill/>
                          <a:ln w="9525">
                            <a:noFill/>
                            <a:miter lim="800000"/>
                            <a:headEnd/>
                            <a:tailEnd/>
                          </a:ln>
                        </pic:spPr>
                      </pic:pic>
                    </a:graphicData>
                  </a:graphic>
                </wp:inline>
              </w:drawing>
            </w:r>
          </w:p>
        </w:tc>
        <w:tc>
          <w:tcPr>
            <w:tcW w:w="6525" w:type="dxa"/>
            <w:shd w:val="clear" w:color="auto" w:fill="auto"/>
            <w:hideMark/>
          </w:tcPr>
          <w:p w:rsidR="00E82DFD" w:rsidRPr="00E82DFD" w:rsidRDefault="00E82DFD" w:rsidP="00E82DFD">
            <w:pPr>
              <w:spacing w:after="150"/>
              <w:rPr>
                <w:rFonts w:eastAsia="Times New Roman" w:cs="Times New Roman"/>
              </w:rPr>
            </w:pPr>
            <w:r w:rsidRPr="00E82DFD">
              <w:rPr>
                <w:rFonts w:eastAsia="Times New Roman" w:cs="Times New Roman"/>
                <w:b/>
                <w:bCs/>
              </w:rPr>
              <w:t>Верёвочная лестница</w:t>
            </w:r>
          </w:p>
          <w:p w:rsidR="00E82DFD" w:rsidRPr="00E82DFD" w:rsidRDefault="00E82DFD" w:rsidP="00E82DFD">
            <w:pPr>
              <w:spacing w:after="150"/>
              <w:rPr>
                <w:rFonts w:eastAsia="Times New Roman" w:cs="Times New Roman"/>
              </w:rPr>
            </w:pPr>
            <w:r w:rsidRPr="00E82DFD">
              <w:rPr>
                <w:rFonts w:eastAsia="Times New Roman" w:cs="Times New Roman"/>
              </w:rPr>
              <w:t>Общие характеристики:</w:t>
            </w:r>
          </w:p>
          <w:p w:rsidR="00E82DFD" w:rsidRPr="00E82DFD" w:rsidRDefault="00E82DFD" w:rsidP="00E82DFD">
            <w:pPr>
              <w:numPr>
                <w:ilvl w:val="0"/>
                <w:numId w:val="17"/>
              </w:numPr>
              <w:spacing w:before="100" w:beforeAutospacing="1" w:after="100" w:afterAutospacing="1" w:line="300" w:lineRule="atLeast"/>
              <w:ind w:left="375"/>
              <w:rPr>
                <w:rFonts w:eastAsia="Times New Roman" w:cs="Times New Roman"/>
              </w:rPr>
            </w:pPr>
            <w:r w:rsidRPr="00E82DFD">
              <w:rPr>
                <w:rFonts w:eastAsia="Times New Roman" w:cs="Times New Roman"/>
              </w:rPr>
              <w:t>тип - мягкая лестница;</w:t>
            </w:r>
          </w:p>
          <w:p w:rsidR="00E82DFD" w:rsidRPr="00E82DFD" w:rsidRDefault="00E82DFD" w:rsidP="00E82DFD">
            <w:pPr>
              <w:numPr>
                <w:ilvl w:val="0"/>
                <w:numId w:val="17"/>
              </w:numPr>
              <w:spacing w:before="100" w:beforeAutospacing="1" w:after="100" w:afterAutospacing="1" w:line="300" w:lineRule="atLeast"/>
              <w:ind w:left="375"/>
              <w:rPr>
                <w:rFonts w:eastAsia="Times New Roman" w:cs="Times New Roman"/>
              </w:rPr>
            </w:pPr>
            <w:r w:rsidRPr="00E82DFD">
              <w:rPr>
                <w:rFonts w:eastAsia="Times New Roman" w:cs="Times New Roman"/>
              </w:rPr>
              <w:t>материал — пластик;</w:t>
            </w:r>
          </w:p>
          <w:p w:rsidR="00E82DFD" w:rsidRPr="00E82DFD" w:rsidRDefault="00E82DFD" w:rsidP="00E82DFD">
            <w:pPr>
              <w:numPr>
                <w:ilvl w:val="0"/>
                <w:numId w:val="17"/>
              </w:numPr>
              <w:spacing w:before="100" w:beforeAutospacing="1" w:after="100" w:afterAutospacing="1" w:line="300" w:lineRule="atLeast"/>
              <w:ind w:left="375"/>
              <w:rPr>
                <w:rFonts w:eastAsia="Times New Roman" w:cs="Times New Roman"/>
              </w:rPr>
            </w:pPr>
            <w:r w:rsidRPr="00E82DFD">
              <w:rPr>
                <w:rFonts w:eastAsia="Times New Roman" w:cs="Times New Roman"/>
              </w:rPr>
              <w:t>вес 0.28 кг.</w:t>
            </w:r>
          </w:p>
          <w:p w:rsidR="00E82DFD" w:rsidRPr="00E82DFD" w:rsidRDefault="00E82DFD" w:rsidP="00E82DFD">
            <w:pPr>
              <w:spacing w:after="150"/>
              <w:rPr>
                <w:rFonts w:eastAsia="Times New Roman" w:cs="Times New Roman"/>
              </w:rPr>
            </w:pPr>
            <w:r w:rsidRPr="00E82DFD">
              <w:rPr>
                <w:rFonts w:eastAsia="Times New Roman" w:cs="Times New Roman"/>
              </w:rPr>
              <w:t>Дополнительная информация:</w:t>
            </w:r>
          </w:p>
          <w:p w:rsidR="00E82DFD" w:rsidRPr="00E82DFD" w:rsidRDefault="00E82DFD" w:rsidP="00E82DFD">
            <w:pPr>
              <w:numPr>
                <w:ilvl w:val="0"/>
                <w:numId w:val="18"/>
              </w:numPr>
              <w:spacing w:before="100" w:beforeAutospacing="1" w:after="100" w:afterAutospacing="1" w:line="300" w:lineRule="atLeast"/>
              <w:ind w:left="375"/>
              <w:rPr>
                <w:rFonts w:eastAsia="Times New Roman" w:cs="Times New Roman"/>
              </w:rPr>
            </w:pPr>
            <w:r w:rsidRPr="00E82DFD">
              <w:rPr>
                <w:rFonts w:eastAsia="Times New Roman" w:cs="Times New Roman"/>
              </w:rPr>
              <w:t>длина лесенки - 330 см;</w:t>
            </w:r>
          </w:p>
          <w:p w:rsidR="00E82DFD" w:rsidRPr="00E82DFD" w:rsidRDefault="00E82DFD" w:rsidP="00E82DFD">
            <w:pPr>
              <w:numPr>
                <w:ilvl w:val="0"/>
                <w:numId w:val="18"/>
              </w:numPr>
              <w:spacing w:before="100" w:beforeAutospacing="1" w:after="100" w:afterAutospacing="1" w:line="300" w:lineRule="atLeast"/>
              <w:ind w:left="375"/>
              <w:rPr>
                <w:rFonts w:eastAsia="Times New Roman" w:cs="Times New Roman"/>
              </w:rPr>
            </w:pPr>
            <w:r w:rsidRPr="00E82DFD">
              <w:rPr>
                <w:rFonts w:eastAsia="Times New Roman" w:cs="Times New Roman"/>
              </w:rPr>
              <w:t>длина перекладины - 20 см;</w:t>
            </w:r>
          </w:p>
          <w:p w:rsidR="00E82DFD" w:rsidRPr="00E82DFD" w:rsidRDefault="00E82DFD" w:rsidP="00E82DFD">
            <w:pPr>
              <w:numPr>
                <w:ilvl w:val="0"/>
                <w:numId w:val="18"/>
              </w:numPr>
              <w:spacing w:before="100" w:beforeAutospacing="1" w:after="100" w:afterAutospacing="1" w:line="300" w:lineRule="atLeast"/>
              <w:ind w:left="375"/>
              <w:rPr>
                <w:rFonts w:eastAsia="Times New Roman" w:cs="Times New Roman"/>
              </w:rPr>
            </w:pPr>
            <w:r w:rsidRPr="00E82DFD">
              <w:rPr>
                <w:rFonts w:eastAsia="Times New Roman" w:cs="Times New Roman"/>
              </w:rPr>
              <w:t>количество перекладин - 4;</w:t>
            </w:r>
          </w:p>
          <w:p w:rsidR="00E82DFD" w:rsidRPr="00E82DFD" w:rsidRDefault="00E82DFD" w:rsidP="00E82DFD">
            <w:pPr>
              <w:numPr>
                <w:ilvl w:val="0"/>
                <w:numId w:val="18"/>
              </w:numPr>
              <w:spacing w:before="100" w:beforeAutospacing="1" w:after="100" w:afterAutospacing="1" w:line="300" w:lineRule="atLeast"/>
              <w:ind w:left="375"/>
              <w:rPr>
                <w:rFonts w:eastAsia="Times New Roman" w:cs="Times New Roman"/>
              </w:rPr>
            </w:pPr>
            <w:r w:rsidRPr="00E82DFD">
              <w:rPr>
                <w:rFonts w:eastAsia="Times New Roman" w:cs="Times New Roman"/>
              </w:rPr>
              <w:t>расстояние между перекладинами - 16 см.</w:t>
            </w:r>
          </w:p>
        </w:tc>
      </w:tr>
      <w:tr w:rsidR="00E82DFD" w:rsidRPr="00E82DFD" w:rsidTr="00CA2334">
        <w:tc>
          <w:tcPr>
            <w:tcW w:w="6525" w:type="dxa"/>
            <w:shd w:val="clear" w:color="auto" w:fill="auto"/>
            <w:hideMark/>
          </w:tcPr>
          <w:p w:rsidR="00E82DFD" w:rsidRPr="00E82DFD" w:rsidRDefault="00E82DFD" w:rsidP="00E82DFD">
            <w:pPr>
              <w:rPr>
                <w:rFonts w:eastAsia="Times New Roman" w:cs="Times New Roman"/>
              </w:rPr>
            </w:pPr>
            <w:r w:rsidRPr="00E82DFD">
              <w:rPr>
                <w:rFonts w:eastAsia="Times New Roman" w:cs="Times New Roman"/>
              </w:rPr>
              <w:t> </w:t>
            </w:r>
            <w:r>
              <w:rPr>
                <w:rFonts w:eastAsia="Times New Roman" w:cs="Times New Roman"/>
                <w:noProof/>
              </w:rPr>
              <w:drawing>
                <wp:inline distT="0" distB="0" distL="0" distR="0">
                  <wp:extent cx="2228850" cy="2047875"/>
                  <wp:effectExtent l="19050" t="0" r="0" b="0"/>
                  <wp:docPr id="17" name="Рисунок 17" descr="https://www.yalcson.ru/uploads/docs/2022/punkt_prokata/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yalcson.ru/uploads/docs/2022/punkt_prokata/image015.jpg"/>
                          <pic:cNvPicPr>
                            <a:picLocks noChangeAspect="1" noChangeArrowheads="1"/>
                          </pic:cNvPicPr>
                        </pic:nvPicPr>
                        <pic:blipFill>
                          <a:blip r:embed="rId21"/>
                          <a:srcRect/>
                          <a:stretch>
                            <a:fillRect/>
                          </a:stretch>
                        </pic:blipFill>
                        <pic:spPr bwMode="auto">
                          <a:xfrm>
                            <a:off x="0" y="0"/>
                            <a:ext cx="2228850" cy="2047875"/>
                          </a:xfrm>
                          <a:prstGeom prst="rect">
                            <a:avLst/>
                          </a:prstGeom>
                          <a:noFill/>
                          <a:ln w="9525">
                            <a:noFill/>
                            <a:miter lim="800000"/>
                            <a:headEnd/>
                            <a:tailEnd/>
                          </a:ln>
                        </pic:spPr>
                      </pic:pic>
                    </a:graphicData>
                  </a:graphic>
                </wp:inline>
              </w:drawing>
            </w:r>
          </w:p>
        </w:tc>
        <w:tc>
          <w:tcPr>
            <w:tcW w:w="6525" w:type="dxa"/>
            <w:shd w:val="clear" w:color="auto" w:fill="auto"/>
            <w:hideMark/>
          </w:tcPr>
          <w:p w:rsidR="00E82DFD" w:rsidRPr="00E82DFD" w:rsidRDefault="00E82DFD" w:rsidP="00E82DFD">
            <w:pPr>
              <w:spacing w:after="150"/>
              <w:rPr>
                <w:rFonts w:eastAsia="Times New Roman" w:cs="Times New Roman"/>
              </w:rPr>
            </w:pPr>
            <w:r w:rsidRPr="00E82DFD">
              <w:rPr>
                <w:rFonts w:eastAsia="Times New Roman" w:cs="Times New Roman"/>
                <w:b/>
                <w:bCs/>
              </w:rPr>
              <w:t>Тренажер ротационный</w:t>
            </w:r>
          </w:p>
          <w:p w:rsidR="00E82DFD" w:rsidRPr="00E82DFD" w:rsidRDefault="00E82DFD" w:rsidP="00E82DFD">
            <w:pPr>
              <w:spacing w:after="150"/>
              <w:rPr>
                <w:rFonts w:eastAsia="Times New Roman" w:cs="Times New Roman"/>
              </w:rPr>
            </w:pPr>
            <w:r w:rsidRPr="00E82DFD">
              <w:rPr>
                <w:rFonts w:eastAsia="Times New Roman" w:cs="Times New Roman"/>
              </w:rPr>
              <w:t>Тренажер предназначен для тренировки движений поворота кистей рук внутрь и наружу для детей старше 5 лет, подростков, взрослых людей. Тренажер состоит из подставки, выполненной из натурального бука, на которой расположены регулируемая по высоте подставка под предплечье и вращательная рукоять с регулируемым сопротивлением и регулировкой высоты. Нижняя поверхность подставки оснащена противоскользящими накладками.</w:t>
            </w:r>
            <w:r w:rsidRPr="00E82DFD">
              <w:rPr>
                <w:rFonts w:eastAsia="Times New Roman" w:cs="Times New Roman"/>
              </w:rPr>
              <w:br/>
            </w:r>
            <w:r w:rsidRPr="00E82DFD">
              <w:rPr>
                <w:rFonts w:eastAsia="Times New Roman" w:cs="Times New Roman"/>
              </w:rPr>
              <w:br/>
              <w:t> Размер тренажера: 400х200х200 мм.</w:t>
            </w:r>
          </w:p>
        </w:tc>
      </w:tr>
      <w:tr w:rsidR="00E82DFD" w:rsidRPr="00E82DFD" w:rsidTr="00CA2334">
        <w:tc>
          <w:tcPr>
            <w:tcW w:w="6525" w:type="dxa"/>
            <w:shd w:val="clear" w:color="auto" w:fill="auto"/>
            <w:hideMark/>
          </w:tcPr>
          <w:p w:rsidR="00E82DFD" w:rsidRPr="00E82DFD" w:rsidRDefault="00E82DFD" w:rsidP="00E82DFD">
            <w:pPr>
              <w:rPr>
                <w:rFonts w:eastAsia="Times New Roman" w:cs="Times New Roman"/>
              </w:rPr>
            </w:pPr>
            <w:r w:rsidRPr="00E82DFD">
              <w:rPr>
                <w:rFonts w:eastAsia="Times New Roman" w:cs="Times New Roman"/>
              </w:rPr>
              <w:lastRenderedPageBreak/>
              <w:t> </w:t>
            </w:r>
            <w:r>
              <w:rPr>
                <w:rFonts w:eastAsia="Times New Roman" w:cs="Times New Roman"/>
                <w:noProof/>
              </w:rPr>
              <w:drawing>
                <wp:inline distT="0" distB="0" distL="0" distR="0">
                  <wp:extent cx="2228850" cy="2228850"/>
                  <wp:effectExtent l="19050" t="0" r="0" b="0"/>
                  <wp:docPr id="18" name="Рисунок 18" descr="https://www.yalcson.ru/uploads/docs/2022/punkt_prokata/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yalcson.ru/uploads/docs/2022/punkt_prokata/image016.jpg"/>
                          <pic:cNvPicPr>
                            <a:picLocks noChangeAspect="1" noChangeArrowheads="1"/>
                          </pic:cNvPicPr>
                        </pic:nvPicPr>
                        <pic:blipFill>
                          <a:blip r:embed="rId22"/>
                          <a:srcRect/>
                          <a:stretch>
                            <a:fillRect/>
                          </a:stretch>
                        </pic:blipFill>
                        <pic:spPr bwMode="auto">
                          <a:xfrm>
                            <a:off x="0" y="0"/>
                            <a:ext cx="2228850" cy="2228850"/>
                          </a:xfrm>
                          <a:prstGeom prst="rect">
                            <a:avLst/>
                          </a:prstGeom>
                          <a:noFill/>
                          <a:ln w="9525">
                            <a:noFill/>
                            <a:miter lim="800000"/>
                            <a:headEnd/>
                            <a:tailEnd/>
                          </a:ln>
                        </pic:spPr>
                      </pic:pic>
                    </a:graphicData>
                  </a:graphic>
                </wp:inline>
              </w:drawing>
            </w:r>
          </w:p>
        </w:tc>
        <w:tc>
          <w:tcPr>
            <w:tcW w:w="6525" w:type="dxa"/>
            <w:shd w:val="clear" w:color="auto" w:fill="auto"/>
            <w:hideMark/>
          </w:tcPr>
          <w:p w:rsidR="00E82DFD" w:rsidRPr="00E82DFD" w:rsidRDefault="00E82DFD" w:rsidP="00E82DFD">
            <w:pPr>
              <w:spacing w:after="150"/>
              <w:rPr>
                <w:rFonts w:eastAsia="Times New Roman" w:cs="Times New Roman"/>
              </w:rPr>
            </w:pPr>
            <w:r w:rsidRPr="00E82DFD">
              <w:rPr>
                <w:rFonts w:eastAsia="Times New Roman" w:cs="Times New Roman"/>
                <w:b/>
                <w:bCs/>
              </w:rPr>
              <w:t>Велотренажер для рук и ног</w:t>
            </w:r>
          </w:p>
          <w:p w:rsidR="00E82DFD" w:rsidRPr="00E82DFD" w:rsidRDefault="00E82DFD" w:rsidP="00E82DFD">
            <w:pPr>
              <w:spacing w:after="150"/>
              <w:rPr>
                <w:rFonts w:eastAsia="Times New Roman" w:cs="Times New Roman"/>
              </w:rPr>
            </w:pPr>
            <w:r w:rsidRPr="00E82DFD">
              <w:rPr>
                <w:rFonts w:eastAsia="Times New Roman" w:cs="Times New Roman"/>
              </w:rPr>
              <w:t>Педальный велотренажёр для рук и ног. Уникальная конструкция разработана специально для реабилитации и в дальнейшем адаптирована для людей с различной физической подготовкой. Рекомендуется для занятий пожилым людям и в качестве реабилитационного оборудования. Занятия на тренажёре помогают улучшить кровообращение и координацию движения, сжигается жир, мышцы приводятся в тонус. Стойка велотренажёра с регулировкой позволяет установить оптимальную высоту верхних педалей для удобства занятий людям разной комплекции. Педали для ног оборудованы резиновыми ремешками. Занятия на тренажёре выполняются, сидя на стуле, кресле и любимом диване. Необходимую нагрузку (сопротивление) педалей можно отрегулировать отдельно для рук и для ног с помощью удобной пластиковой ручки.</w:t>
            </w:r>
            <w:r w:rsidRPr="00E82DFD">
              <w:rPr>
                <w:rFonts w:eastAsia="Times New Roman" w:cs="Times New Roman"/>
              </w:rPr>
              <w:br/>
              <w:t>Общие характеристики:</w:t>
            </w:r>
          </w:p>
          <w:p w:rsidR="00E82DFD" w:rsidRPr="00E82DFD" w:rsidRDefault="00E82DFD" w:rsidP="00E82DFD">
            <w:pPr>
              <w:numPr>
                <w:ilvl w:val="0"/>
                <w:numId w:val="19"/>
              </w:numPr>
              <w:spacing w:before="100" w:beforeAutospacing="1" w:after="100" w:afterAutospacing="1" w:line="300" w:lineRule="atLeast"/>
              <w:ind w:left="375"/>
              <w:rPr>
                <w:rFonts w:eastAsia="Times New Roman" w:cs="Times New Roman"/>
              </w:rPr>
            </w:pPr>
            <w:r w:rsidRPr="00E82DFD">
              <w:rPr>
                <w:rFonts w:eastAsia="Times New Roman" w:cs="Times New Roman"/>
              </w:rPr>
              <w:t>Тип - портативный велотренажер;</w:t>
            </w:r>
          </w:p>
          <w:p w:rsidR="00E82DFD" w:rsidRPr="00E82DFD" w:rsidRDefault="00E82DFD" w:rsidP="00E82DFD">
            <w:pPr>
              <w:numPr>
                <w:ilvl w:val="0"/>
                <w:numId w:val="19"/>
              </w:numPr>
              <w:spacing w:before="100" w:beforeAutospacing="1" w:after="100" w:afterAutospacing="1" w:line="300" w:lineRule="atLeast"/>
              <w:ind w:left="375"/>
              <w:rPr>
                <w:rFonts w:eastAsia="Times New Roman" w:cs="Times New Roman"/>
              </w:rPr>
            </w:pPr>
            <w:r w:rsidRPr="00E82DFD">
              <w:rPr>
                <w:rFonts w:eastAsia="Times New Roman" w:cs="Times New Roman"/>
              </w:rPr>
              <w:t>Функциональность - тренировка рук, автономная работа;</w:t>
            </w:r>
          </w:p>
          <w:p w:rsidR="00E82DFD" w:rsidRPr="00E82DFD" w:rsidRDefault="00E82DFD" w:rsidP="00E82DFD">
            <w:pPr>
              <w:numPr>
                <w:ilvl w:val="0"/>
                <w:numId w:val="19"/>
              </w:numPr>
              <w:spacing w:before="100" w:beforeAutospacing="1" w:after="100" w:afterAutospacing="1" w:line="300" w:lineRule="atLeast"/>
              <w:ind w:left="375"/>
              <w:rPr>
                <w:rFonts w:eastAsia="Times New Roman" w:cs="Times New Roman"/>
              </w:rPr>
            </w:pPr>
            <w:r w:rsidRPr="00E82DFD">
              <w:rPr>
                <w:rFonts w:eastAsia="Times New Roman" w:cs="Times New Roman"/>
              </w:rPr>
              <w:t>Максимальный вес пользователя - 110 кг;</w:t>
            </w:r>
          </w:p>
          <w:p w:rsidR="00E82DFD" w:rsidRPr="00E82DFD" w:rsidRDefault="00E82DFD" w:rsidP="00E82DFD">
            <w:pPr>
              <w:numPr>
                <w:ilvl w:val="0"/>
                <w:numId w:val="19"/>
              </w:numPr>
              <w:spacing w:before="100" w:beforeAutospacing="1" w:after="100" w:afterAutospacing="1" w:line="300" w:lineRule="atLeast"/>
              <w:ind w:left="375"/>
              <w:rPr>
                <w:rFonts w:eastAsia="Times New Roman" w:cs="Times New Roman"/>
              </w:rPr>
            </w:pPr>
            <w:r w:rsidRPr="00E82DFD">
              <w:rPr>
                <w:rFonts w:eastAsia="Times New Roman" w:cs="Times New Roman"/>
              </w:rPr>
              <w:t>Система нагрузки - инерционная;</w:t>
            </w:r>
          </w:p>
          <w:p w:rsidR="00E82DFD" w:rsidRPr="00E82DFD" w:rsidRDefault="00E82DFD" w:rsidP="00E82DFD">
            <w:pPr>
              <w:numPr>
                <w:ilvl w:val="0"/>
                <w:numId w:val="19"/>
              </w:numPr>
              <w:spacing w:before="100" w:beforeAutospacing="1" w:after="100" w:afterAutospacing="1" w:line="300" w:lineRule="atLeast"/>
              <w:ind w:left="375"/>
              <w:rPr>
                <w:rFonts w:eastAsia="Times New Roman" w:cs="Times New Roman"/>
              </w:rPr>
            </w:pPr>
            <w:r w:rsidRPr="00E82DFD">
              <w:rPr>
                <w:rFonts w:eastAsia="Times New Roman" w:cs="Times New Roman"/>
              </w:rPr>
              <w:t>Особенности конструкции - ремешки на педалях;</w:t>
            </w:r>
          </w:p>
          <w:p w:rsidR="00E82DFD" w:rsidRPr="00E82DFD" w:rsidRDefault="00E82DFD" w:rsidP="00E82DFD">
            <w:pPr>
              <w:numPr>
                <w:ilvl w:val="0"/>
                <w:numId w:val="19"/>
              </w:numPr>
              <w:spacing w:before="100" w:beforeAutospacing="1" w:after="100" w:afterAutospacing="1" w:line="300" w:lineRule="atLeast"/>
              <w:ind w:left="375"/>
              <w:rPr>
                <w:rFonts w:eastAsia="Times New Roman" w:cs="Times New Roman"/>
              </w:rPr>
            </w:pPr>
            <w:r w:rsidRPr="00E82DFD">
              <w:rPr>
                <w:rFonts w:eastAsia="Times New Roman" w:cs="Times New Roman"/>
              </w:rPr>
              <w:t>Размеры (</w:t>
            </w:r>
            <w:proofErr w:type="spellStart"/>
            <w:r w:rsidRPr="00E82DFD">
              <w:rPr>
                <w:rFonts w:eastAsia="Times New Roman" w:cs="Times New Roman"/>
              </w:rPr>
              <w:t>ДхШхВ</w:t>
            </w:r>
            <w:proofErr w:type="spellEnd"/>
            <w:r w:rsidRPr="00E82DFD">
              <w:rPr>
                <w:rFonts w:eastAsia="Times New Roman" w:cs="Times New Roman"/>
              </w:rPr>
              <w:t>) - 42x42x95 см;</w:t>
            </w:r>
          </w:p>
          <w:p w:rsidR="00E82DFD" w:rsidRPr="00E82DFD" w:rsidRDefault="00E82DFD" w:rsidP="00E82DFD">
            <w:pPr>
              <w:numPr>
                <w:ilvl w:val="0"/>
                <w:numId w:val="19"/>
              </w:numPr>
              <w:spacing w:before="100" w:beforeAutospacing="1" w:after="100" w:afterAutospacing="1" w:line="300" w:lineRule="atLeast"/>
              <w:ind w:left="375"/>
              <w:rPr>
                <w:rFonts w:eastAsia="Times New Roman" w:cs="Times New Roman"/>
              </w:rPr>
            </w:pPr>
            <w:r w:rsidRPr="00E82DFD">
              <w:rPr>
                <w:rFonts w:eastAsia="Times New Roman" w:cs="Times New Roman"/>
              </w:rPr>
              <w:t>Вес — 3.7 кг.</w:t>
            </w:r>
          </w:p>
        </w:tc>
      </w:tr>
      <w:tr w:rsidR="00E82DFD" w:rsidRPr="00E82DFD" w:rsidTr="00CA2334">
        <w:tc>
          <w:tcPr>
            <w:tcW w:w="6525" w:type="dxa"/>
            <w:shd w:val="clear" w:color="auto" w:fill="auto"/>
            <w:hideMark/>
          </w:tcPr>
          <w:p w:rsidR="00E82DFD" w:rsidRPr="00E82DFD" w:rsidRDefault="00E82DFD" w:rsidP="00E82DFD">
            <w:pPr>
              <w:rPr>
                <w:rFonts w:eastAsia="Times New Roman" w:cs="Times New Roman"/>
              </w:rPr>
            </w:pPr>
            <w:r w:rsidRPr="00E82DFD">
              <w:rPr>
                <w:rFonts w:eastAsia="Times New Roman" w:cs="Times New Roman"/>
              </w:rPr>
              <w:lastRenderedPageBreak/>
              <w:t> </w:t>
            </w:r>
            <w:r>
              <w:rPr>
                <w:rFonts w:eastAsia="Times New Roman" w:cs="Times New Roman"/>
                <w:noProof/>
              </w:rPr>
              <w:drawing>
                <wp:inline distT="0" distB="0" distL="0" distR="0">
                  <wp:extent cx="2228850" cy="2228850"/>
                  <wp:effectExtent l="19050" t="0" r="0" b="0"/>
                  <wp:docPr id="19" name="Рисунок 19" descr="https://www.yalcson.ru/uploads/docs/2022/punkt_prokata/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yalcson.ru/uploads/docs/2022/punkt_prokata/image017.jpg"/>
                          <pic:cNvPicPr>
                            <a:picLocks noChangeAspect="1" noChangeArrowheads="1"/>
                          </pic:cNvPicPr>
                        </pic:nvPicPr>
                        <pic:blipFill>
                          <a:blip r:embed="rId23"/>
                          <a:srcRect/>
                          <a:stretch>
                            <a:fillRect/>
                          </a:stretch>
                        </pic:blipFill>
                        <pic:spPr bwMode="auto">
                          <a:xfrm>
                            <a:off x="0" y="0"/>
                            <a:ext cx="2228850" cy="2228850"/>
                          </a:xfrm>
                          <a:prstGeom prst="rect">
                            <a:avLst/>
                          </a:prstGeom>
                          <a:noFill/>
                          <a:ln w="9525">
                            <a:noFill/>
                            <a:miter lim="800000"/>
                            <a:headEnd/>
                            <a:tailEnd/>
                          </a:ln>
                        </pic:spPr>
                      </pic:pic>
                    </a:graphicData>
                  </a:graphic>
                </wp:inline>
              </w:drawing>
            </w:r>
          </w:p>
        </w:tc>
        <w:tc>
          <w:tcPr>
            <w:tcW w:w="6525" w:type="dxa"/>
            <w:shd w:val="clear" w:color="auto" w:fill="auto"/>
            <w:hideMark/>
          </w:tcPr>
          <w:p w:rsidR="00E82DFD" w:rsidRPr="00E82DFD" w:rsidRDefault="00E82DFD" w:rsidP="00E82DFD">
            <w:pPr>
              <w:spacing w:after="150"/>
              <w:rPr>
                <w:rFonts w:eastAsia="Times New Roman" w:cs="Times New Roman"/>
              </w:rPr>
            </w:pPr>
            <w:r w:rsidRPr="00E82DFD">
              <w:rPr>
                <w:rFonts w:eastAsia="Times New Roman" w:cs="Times New Roman"/>
                <w:b/>
                <w:bCs/>
              </w:rPr>
              <w:t>Велотренажер для рук и ног с электродвигателем</w:t>
            </w:r>
          </w:p>
          <w:p w:rsidR="00E82DFD" w:rsidRPr="00E82DFD" w:rsidRDefault="00E82DFD" w:rsidP="00E82DFD">
            <w:pPr>
              <w:spacing w:after="150"/>
              <w:rPr>
                <w:rFonts w:eastAsia="Times New Roman" w:cs="Times New Roman"/>
              </w:rPr>
            </w:pPr>
            <w:r w:rsidRPr="00E82DFD">
              <w:rPr>
                <w:rFonts w:eastAsia="Times New Roman" w:cs="Times New Roman"/>
              </w:rPr>
              <w:t>С электроприводом и дистанционным управлением с помощью пульта подходит для разработки нижних и верхних конечностей, а также для реабилитации больных с опорно-двигательным аппаратом. Широкие педали с регулируемыми ремешками крутятся за счёт электродвигателя и заставляют руки и ноги двигаться с разной нагрузкой. Встроенный реверс позволяет крутить педали в обоих направлениях. Тренажёр можно использовать в любом положении: стоя, сидя или лежа.</w:t>
            </w:r>
            <w:r w:rsidRPr="00E82DFD">
              <w:rPr>
                <w:rFonts w:eastAsia="Times New Roman" w:cs="Times New Roman"/>
              </w:rPr>
              <w:br/>
            </w:r>
            <w:r w:rsidRPr="00E82DFD">
              <w:rPr>
                <w:rFonts w:eastAsia="Times New Roman" w:cs="Times New Roman"/>
              </w:rPr>
              <w:br/>
              <w:t>Показания консоли:</w:t>
            </w:r>
          </w:p>
          <w:p w:rsidR="00E82DFD" w:rsidRPr="00E82DFD" w:rsidRDefault="00E82DFD" w:rsidP="00E82DFD">
            <w:pPr>
              <w:numPr>
                <w:ilvl w:val="0"/>
                <w:numId w:val="20"/>
              </w:numPr>
              <w:spacing w:before="100" w:beforeAutospacing="1" w:after="100" w:afterAutospacing="1" w:line="300" w:lineRule="atLeast"/>
              <w:ind w:left="375"/>
              <w:rPr>
                <w:rFonts w:eastAsia="Times New Roman" w:cs="Times New Roman"/>
              </w:rPr>
            </w:pPr>
            <w:r w:rsidRPr="00E82DFD">
              <w:rPr>
                <w:rFonts w:eastAsia="Times New Roman" w:cs="Times New Roman"/>
              </w:rPr>
              <w:t>скан;</w:t>
            </w:r>
          </w:p>
          <w:p w:rsidR="00E82DFD" w:rsidRPr="00E82DFD" w:rsidRDefault="00E82DFD" w:rsidP="00E82DFD">
            <w:pPr>
              <w:numPr>
                <w:ilvl w:val="0"/>
                <w:numId w:val="20"/>
              </w:numPr>
              <w:spacing w:before="100" w:beforeAutospacing="1" w:after="100" w:afterAutospacing="1" w:line="300" w:lineRule="atLeast"/>
              <w:ind w:left="375"/>
              <w:rPr>
                <w:rFonts w:eastAsia="Times New Roman" w:cs="Times New Roman"/>
              </w:rPr>
            </w:pPr>
            <w:r w:rsidRPr="00E82DFD">
              <w:rPr>
                <w:rFonts w:eastAsia="Times New Roman" w:cs="Times New Roman"/>
              </w:rPr>
              <w:t>время;</w:t>
            </w:r>
          </w:p>
          <w:p w:rsidR="00E82DFD" w:rsidRPr="00E82DFD" w:rsidRDefault="00E82DFD" w:rsidP="00E82DFD">
            <w:pPr>
              <w:numPr>
                <w:ilvl w:val="0"/>
                <w:numId w:val="20"/>
              </w:numPr>
              <w:spacing w:before="100" w:beforeAutospacing="1" w:after="100" w:afterAutospacing="1" w:line="300" w:lineRule="atLeast"/>
              <w:ind w:left="375"/>
              <w:rPr>
                <w:rFonts w:eastAsia="Times New Roman" w:cs="Times New Roman"/>
              </w:rPr>
            </w:pPr>
            <w:r w:rsidRPr="00E82DFD">
              <w:rPr>
                <w:rFonts w:eastAsia="Times New Roman" w:cs="Times New Roman"/>
              </w:rPr>
              <w:t>расстояние;</w:t>
            </w:r>
          </w:p>
          <w:p w:rsidR="00E82DFD" w:rsidRPr="00E82DFD" w:rsidRDefault="00E82DFD" w:rsidP="00E82DFD">
            <w:pPr>
              <w:numPr>
                <w:ilvl w:val="0"/>
                <w:numId w:val="20"/>
              </w:numPr>
              <w:spacing w:before="100" w:beforeAutospacing="1" w:after="100" w:afterAutospacing="1" w:line="300" w:lineRule="atLeast"/>
              <w:ind w:left="375"/>
              <w:rPr>
                <w:rFonts w:eastAsia="Times New Roman" w:cs="Times New Roman"/>
              </w:rPr>
            </w:pPr>
            <w:r w:rsidRPr="00E82DFD">
              <w:rPr>
                <w:rFonts w:eastAsia="Times New Roman" w:cs="Times New Roman"/>
              </w:rPr>
              <w:t>скорость;</w:t>
            </w:r>
          </w:p>
          <w:p w:rsidR="00E82DFD" w:rsidRPr="00E82DFD" w:rsidRDefault="00E82DFD" w:rsidP="00E82DFD">
            <w:pPr>
              <w:numPr>
                <w:ilvl w:val="0"/>
                <w:numId w:val="20"/>
              </w:numPr>
              <w:spacing w:before="100" w:beforeAutospacing="1" w:after="100" w:afterAutospacing="1" w:line="300" w:lineRule="atLeast"/>
              <w:ind w:left="375"/>
              <w:rPr>
                <w:rFonts w:eastAsia="Times New Roman" w:cs="Times New Roman"/>
              </w:rPr>
            </w:pPr>
            <w:r w:rsidRPr="00E82DFD">
              <w:rPr>
                <w:rFonts w:eastAsia="Times New Roman" w:cs="Times New Roman"/>
              </w:rPr>
              <w:t>калории.</w:t>
            </w:r>
          </w:p>
          <w:p w:rsidR="00E82DFD" w:rsidRPr="00E82DFD" w:rsidRDefault="00E82DFD" w:rsidP="00E82DFD">
            <w:pPr>
              <w:spacing w:after="150"/>
              <w:rPr>
                <w:rFonts w:eastAsia="Times New Roman" w:cs="Times New Roman"/>
              </w:rPr>
            </w:pPr>
            <w:r w:rsidRPr="00E82DFD">
              <w:rPr>
                <w:rFonts w:eastAsia="Times New Roman" w:cs="Times New Roman"/>
              </w:rPr>
              <w:br/>
              <w:t>Общие характеристики:</w:t>
            </w:r>
          </w:p>
          <w:p w:rsidR="00E82DFD" w:rsidRPr="00E82DFD" w:rsidRDefault="00E82DFD" w:rsidP="00E82DFD">
            <w:pPr>
              <w:numPr>
                <w:ilvl w:val="0"/>
                <w:numId w:val="21"/>
              </w:numPr>
              <w:spacing w:before="100" w:beforeAutospacing="1" w:after="100" w:afterAutospacing="1" w:line="300" w:lineRule="atLeast"/>
              <w:ind w:left="375"/>
              <w:rPr>
                <w:rFonts w:eastAsia="Times New Roman" w:cs="Times New Roman"/>
              </w:rPr>
            </w:pPr>
            <w:r w:rsidRPr="00E82DFD">
              <w:rPr>
                <w:rFonts w:eastAsia="Times New Roman" w:cs="Times New Roman"/>
              </w:rPr>
              <w:t>тип - портативный велотренажер;</w:t>
            </w:r>
          </w:p>
          <w:p w:rsidR="00E82DFD" w:rsidRPr="00E82DFD" w:rsidRDefault="00E82DFD" w:rsidP="00E82DFD">
            <w:pPr>
              <w:numPr>
                <w:ilvl w:val="0"/>
                <w:numId w:val="21"/>
              </w:numPr>
              <w:spacing w:before="100" w:beforeAutospacing="1" w:after="100" w:afterAutospacing="1" w:line="300" w:lineRule="atLeast"/>
              <w:ind w:left="375"/>
              <w:rPr>
                <w:rFonts w:eastAsia="Times New Roman" w:cs="Times New Roman"/>
              </w:rPr>
            </w:pPr>
            <w:r w:rsidRPr="00E82DFD">
              <w:rPr>
                <w:rFonts w:eastAsia="Times New Roman" w:cs="Times New Roman"/>
              </w:rPr>
              <w:t>функциональность - тренировка рук;</w:t>
            </w:r>
          </w:p>
          <w:p w:rsidR="00E82DFD" w:rsidRPr="00E82DFD" w:rsidRDefault="00E82DFD" w:rsidP="00E82DFD">
            <w:pPr>
              <w:numPr>
                <w:ilvl w:val="0"/>
                <w:numId w:val="21"/>
              </w:numPr>
              <w:spacing w:before="100" w:beforeAutospacing="1" w:after="100" w:afterAutospacing="1" w:line="300" w:lineRule="atLeast"/>
              <w:ind w:left="375"/>
              <w:rPr>
                <w:rFonts w:eastAsia="Times New Roman" w:cs="Times New Roman"/>
              </w:rPr>
            </w:pPr>
            <w:r w:rsidRPr="00E82DFD">
              <w:rPr>
                <w:rFonts w:eastAsia="Times New Roman" w:cs="Times New Roman"/>
              </w:rPr>
              <w:t>максимальный вес пользователя - 120 кг;</w:t>
            </w:r>
          </w:p>
          <w:p w:rsidR="00E82DFD" w:rsidRPr="00E82DFD" w:rsidRDefault="00E82DFD" w:rsidP="00E82DFD">
            <w:pPr>
              <w:numPr>
                <w:ilvl w:val="0"/>
                <w:numId w:val="21"/>
              </w:numPr>
              <w:spacing w:before="100" w:beforeAutospacing="1" w:after="100" w:afterAutospacing="1" w:line="300" w:lineRule="atLeast"/>
              <w:ind w:left="375"/>
              <w:rPr>
                <w:rFonts w:eastAsia="Times New Roman" w:cs="Times New Roman"/>
              </w:rPr>
            </w:pPr>
            <w:r w:rsidRPr="00E82DFD">
              <w:rPr>
                <w:rFonts w:eastAsia="Times New Roman" w:cs="Times New Roman"/>
              </w:rPr>
              <w:t>система нагрузки - электромагнитная;</w:t>
            </w:r>
          </w:p>
          <w:p w:rsidR="00E82DFD" w:rsidRPr="00E82DFD" w:rsidRDefault="00E82DFD" w:rsidP="00E82DFD">
            <w:pPr>
              <w:numPr>
                <w:ilvl w:val="0"/>
                <w:numId w:val="21"/>
              </w:numPr>
              <w:spacing w:before="100" w:beforeAutospacing="1" w:after="100" w:afterAutospacing="1" w:line="300" w:lineRule="atLeast"/>
              <w:ind w:left="375"/>
              <w:rPr>
                <w:rFonts w:eastAsia="Times New Roman" w:cs="Times New Roman"/>
              </w:rPr>
            </w:pPr>
            <w:r w:rsidRPr="00E82DFD">
              <w:rPr>
                <w:rFonts w:eastAsia="Times New Roman" w:cs="Times New Roman"/>
              </w:rPr>
              <w:t>количество уровней нагрузки — 12.</w:t>
            </w:r>
          </w:p>
          <w:p w:rsidR="00E82DFD" w:rsidRPr="00E82DFD" w:rsidRDefault="00E82DFD" w:rsidP="00E82DFD">
            <w:pPr>
              <w:spacing w:after="150"/>
              <w:rPr>
                <w:rFonts w:eastAsia="Times New Roman" w:cs="Times New Roman"/>
              </w:rPr>
            </w:pPr>
            <w:r w:rsidRPr="00E82DFD">
              <w:rPr>
                <w:rFonts w:eastAsia="Times New Roman" w:cs="Times New Roman"/>
              </w:rPr>
              <w:t>Дополнительная информация:</w:t>
            </w:r>
          </w:p>
          <w:p w:rsidR="00E82DFD" w:rsidRPr="00E82DFD" w:rsidRDefault="00E82DFD" w:rsidP="00E82DFD">
            <w:pPr>
              <w:numPr>
                <w:ilvl w:val="0"/>
                <w:numId w:val="22"/>
              </w:numPr>
              <w:spacing w:before="100" w:beforeAutospacing="1" w:after="100" w:afterAutospacing="1" w:line="300" w:lineRule="atLeast"/>
              <w:ind w:left="375"/>
              <w:rPr>
                <w:rFonts w:eastAsia="Times New Roman" w:cs="Times New Roman"/>
              </w:rPr>
            </w:pPr>
            <w:r w:rsidRPr="00E82DFD">
              <w:rPr>
                <w:rFonts w:eastAsia="Times New Roman" w:cs="Times New Roman"/>
              </w:rPr>
              <w:t>особенности конструкции - ремешки на педалях;</w:t>
            </w:r>
          </w:p>
          <w:p w:rsidR="00E82DFD" w:rsidRPr="00E82DFD" w:rsidRDefault="00E82DFD" w:rsidP="00E82DFD">
            <w:pPr>
              <w:numPr>
                <w:ilvl w:val="0"/>
                <w:numId w:val="22"/>
              </w:numPr>
              <w:spacing w:before="100" w:beforeAutospacing="1" w:after="100" w:afterAutospacing="1" w:line="300" w:lineRule="atLeast"/>
              <w:ind w:left="375"/>
              <w:rPr>
                <w:rFonts w:eastAsia="Times New Roman" w:cs="Times New Roman"/>
              </w:rPr>
            </w:pPr>
            <w:r w:rsidRPr="00E82DFD">
              <w:rPr>
                <w:rFonts w:eastAsia="Times New Roman" w:cs="Times New Roman"/>
              </w:rPr>
              <w:t>размеры (</w:t>
            </w:r>
            <w:proofErr w:type="spellStart"/>
            <w:r w:rsidRPr="00E82DFD">
              <w:rPr>
                <w:rFonts w:eastAsia="Times New Roman" w:cs="Times New Roman"/>
              </w:rPr>
              <w:t>ДхШхВ</w:t>
            </w:r>
            <w:proofErr w:type="spellEnd"/>
            <w:r w:rsidRPr="00E82DFD">
              <w:rPr>
                <w:rFonts w:eastAsia="Times New Roman" w:cs="Times New Roman"/>
              </w:rPr>
              <w:t>) 30x48x28 см;</w:t>
            </w:r>
          </w:p>
          <w:p w:rsidR="00E82DFD" w:rsidRPr="00E82DFD" w:rsidRDefault="00E82DFD" w:rsidP="00E82DFD">
            <w:pPr>
              <w:numPr>
                <w:ilvl w:val="0"/>
                <w:numId w:val="22"/>
              </w:numPr>
              <w:spacing w:before="100" w:beforeAutospacing="1" w:after="100" w:afterAutospacing="1" w:line="300" w:lineRule="atLeast"/>
              <w:ind w:left="375"/>
              <w:rPr>
                <w:rFonts w:eastAsia="Times New Roman" w:cs="Times New Roman"/>
              </w:rPr>
            </w:pPr>
            <w:r w:rsidRPr="00E82DFD">
              <w:rPr>
                <w:rFonts w:eastAsia="Times New Roman" w:cs="Times New Roman"/>
              </w:rPr>
              <w:lastRenderedPageBreak/>
              <w:t>вес 5 кг;</w:t>
            </w:r>
          </w:p>
        </w:tc>
      </w:tr>
      <w:tr w:rsidR="00E82DFD" w:rsidRPr="00E82DFD" w:rsidTr="00CA2334">
        <w:tc>
          <w:tcPr>
            <w:tcW w:w="6525" w:type="dxa"/>
            <w:shd w:val="clear" w:color="auto" w:fill="auto"/>
            <w:hideMark/>
          </w:tcPr>
          <w:p w:rsidR="00E82DFD" w:rsidRPr="00E82DFD" w:rsidRDefault="00E82DFD" w:rsidP="00E82DFD">
            <w:pPr>
              <w:rPr>
                <w:rFonts w:eastAsia="Times New Roman" w:cs="Times New Roman"/>
              </w:rPr>
            </w:pPr>
            <w:r w:rsidRPr="00E82DFD">
              <w:rPr>
                <w:rFonts w:eastAsia="Times New Roman" w:cs="Times New Roman"/>
              </w:rPr>
              <w:lastRenderedPageBreak/>
              <w:t> </w:t>
            </w:r>
            <w:r>
              <w:rPr>
                <w:rFonts w:eastAsia="Times New Roman" w:cs="Times New Roman"/>
                <w:noProof/>
              </w:rPr>
              <w:drawing>
                <wp:inline distT="0" distB="0" distL="0" distR="0">
                  <wp:extent cx="2228850" cy="2228850"/>
                  <wp:effectExtent l="19050" t="0" r="0" b="0"/>
                  <wp:docPr id="20" name="Рисунок 20" descr="https://www.yalcson.ru/uploads/docs/2022/punkt_prokata/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yalcson.ru/uploads/docs/2022/punkt_prokata/image018.jpg"/>
                          <pic:cNvPicPr>
                            <a:picLocks noChangeAspect="1" noChangeArrowheads="1"/>
                          </pic:cNvPicPr>
                        </pic:nvPicPr>
                        <pic:blipFill>
                          <a:blip r:embed="rId24"/>
                          <a:srcRect/>
                          <a:stretch>
                            <a:fillRect/>
                          </a:stretch>
                        </pic:blipFill>
                        <pic:spPr bwMode="auto">
                          <a:xfrm>
                            <a:off x="0" y="0"/>
                            <a:ext cx="2228850" cy="2228850"/>
                          </a:xfrm>
                          <a:prstGeom prst="rect">
                            <a:avLst/>
                          </a:prstGeom>
                          <a:noFill/>
                          <a:ln w="9525">
                            <a:noFill/>
                            <a:miter lim="800000"/>
                            <a:headEnd/>
                            <a:tailEnd/>
                          </a:ln>
                        </pic:spPr>
                      </pic:pic>
                    </a:graphicData>
                  </a:graphic>
                </wp:inline>
              </w:drawing>
            </w:r>
          </w:p>
        </w:tc>
        <w:tc>
          <w:tcPr>
            <w:tcW w:w="6525" w:type="dxa"/>
            <w:shd w:val="clear" w:color="auto" w:fill="auto"/>
            <w:hideMark/>
          </w:tcPr>
          <w:p w:rsidR="00E82DFD" w:rsidRPr="00E82DFD" w:rsidRDefault="00E82DFD" w:rsidP="00E82DFD">
            <w:pPr>
              <w:spacing w:after="150"/>
              <w:rPr>
                <w:rFonts w:eastAsia="Times New Roman" w:cs="Times New Roman"/>
              </w:rPr>
            </w:pPr>
            <w:r w:rsidRPr="00E82DFD">
              <w:rPr>
                <w:rFonts w:eastAsia="Times New Roman" w:cs="Times New Roman"/>
                <w:b/>
                <w:bCs/>
              </w:rPr>
              <w:t>Петля для подъема ноги</w:t>
            </w:r>
          </w:p>
          <w:p w:rsidR="00E82DFD" w:rsidRPr="00E82DFD" w:rsidRDefault="00E82DFD" w:rsidP="00E82DFD">
            <w:pPr>
              <w:spacing w:after="150"/>
              <w:rPr>
                <w:rFonts w:eastAsia="Times New Roman" w:cs="Times New Roman"/>
              </w:rPr>
            </w:pPr>
            <w:r w:rsidRPr="00E82DFD">
              <w:rPr>
                <w:rFonts w:eastAsia="Times New Roman" w:cs="Times New Roman"/>
              </w:rPr>
              <w:t xml:space="preserve">Регулируемая педаль из стропы. Регулировка длины педали осуществляется через </w:t>
            </w:r>
            <w:proofErr w:type="spellStart"/>
            <w:r w:rsidRPr="00E82DFD">
              <w:rPr>
                <w:rFonts w:eastAsia="Times New Roman" w:cs="Times New Roman"/>
              </w:rPr>
              <w:t>двухщелевую</w:t>
            </w:r>
            <w:proofErr w:type="spellEnd"/>
            <w:r w:rsidRPr="00E82DFD">
              <w:rPr>
                <w:rFonts w:eastAsia="Times New Roman" w:cs="Times New Roman"/>
              </w:rPr>
              <w:t xml:space="preserve"> дюралевую пряжку. Большое стремя, позволяет работать как одной ногой, так и сразу двумя. Нижняя часть стремени усилена дополнительным слоем стропы, чтобы повысить износоустойчивость и придать форму.</w:t>
            </w:r>
          </w:p>
        </w:tc>
      </w:tr>
      <w:tr w:rsidR="00E82DFD" w:rsidRPr="00E82DFD" w:rsidTr="00CA2334">
        <w:tc>
          <w:tcPr>
            <w:tcW w:w="6525" w:type="dxa"/>
            <w:shd w:val="clear" w:color="auto" w:fill="auto"/>
            <w:hideMark/>
          </w:tcPr>
          <w:p w:rsidR="00E82DFD" w:rsidRPr="00E82DFD" w:rsidRDefault="00E82DFD" w:rsidP="00E82DFD">
            <w:pPr>
              <w:rPr>
                <w:rFonts w:eastAsia="Times New Roman" w:cs="Times New Roman"/>
              </w:rPr>
            </w:pPr>
            <w:r w:rsidRPr="00E82DFD">
              <w:rPr>
                <w:rFonts w:eastAsia="Times New Roman" w:cs="Times New Roman"/>
              </w:rPr>
              <w:t> </w:t>
            </w:r>
            <w:r>
              <w:rPr>
                <w:rFonts w:eastAsia="Times New Roman" w:cs="Times New Roman"/>
                <w:noProof/>
              </w:rPr>
              <w:drawing>
                <wp:inline distT="0" distB="0" distL="0" distR="0">
                  <wp:extent cx="2228850" cy="1485900"/>
                  <wp:effectExtent l="19050" t="0" r="0" b="0"/>
                  <wp:docPr id="21" name="Рисунок 21" descr="https://www.yalcson.ru/uploads/docs/2022/punkt_prokata/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yalcson.ru/uploads/docs/2022/punkt_prokata/image019.jpg"/>
                          <pic:cNvPicPr>
                            <a:picLocks noChangeAspect="1" noChangeArrowheads="1"/>
                          </pic:cNvPicPr>
                        </pic:nvPicPr>
                        <pic:blipFill>
                          <a:blip r:embed="rId25"/>
                          <a:srcRect/>
                          <a:stretch>
                            <a:fillRect/>
                          </a:stretch>
                        </pic:blipFill>
                        <pic:spPr bwMode="auto">
                          <a:xfrm>
                            <a:off x="0" y="0"/>
                            <a:ext cx="2228850" cy="1485900"/>
                          </a:xfrm>
                          <a:prstGeom prst="rect">
                            <a:avLst/>
                          </a:prstGeom>
                          <a:noFill/>
                          <a:ln w="9525">
                            <a:noFill/>
                            <a:miter lim="800000"/>
                            <a:headEnd/>
                            <a:tailEnd/>
                          </a:ln>
                        </pic:spPr>
                      </pic:pic>
                    </a:graphicData>
                  </a:graphic>
                </wp:inline>
              </w:drawing>
            </w:r>
          </w:p>
        </w:tc>
        <w:tc>
          <w:tcPr>
            <w:tcW w:w="6525" w:type="dxa"/>
            <w:shd w:val="clear" w:color="auto" w:fill="auto"/>
            <w:hideMark/>
          </w:tcPr>
          <w:p w:rsidR="00E82DFD" w:rsidRPr="00E82DFD" w:rsidRDefault="00E82DFD" w:rsidP="00E82DFD">
            <w:pPr>
              <w:spacing w:after="150"/>
              <w:rPr>
                <w:rFonts w:eastAsia="Times New Roman" w:cs="Times New Roman"/>
              </w:rPr>
            </w:pPr>
            <w:r w:rsidRPr="00E82DFD">
              <w:rPr>
                <w:rFonts w:eastAsia="Times New Roman" w:cs="Times New Roman"/>
                <w:b/>
                <w:bCs/>
              </w:rPr>
              <w:t>Приспособление для захвата предметов</w:t>
            </w:r>
          </w:p>
          <w:p w:rsidR="00E82DFD" w:rsidRPr="00E82DFD" w:rsidRDefault="00E82DFD" w:rsidP="00E82DFD">
            <w:pPr>
              <w:spacing w:after="150"/>
              <w:rPr>
                <w:rFonts w:eastAsia="Times New Roman" w:cs="Times New Roman"/>
              </w:rPr>
            </w:pPr>
            <w:r w:rsidRPr="00E82DFD">
              <w:rPr>
                <w:rFonts w:eastAsia="Times New Roman" w:cs="Times New Roman"/>
              </w:rPr>
              <w:t xml:space="preserve">Захват для предметов – это практичное устройство, обеспечивающее удобный захват предметов различного типа на расстоянии. Рукоятка и щуп захвата </w:t>
            </w:r>
            <w:proofErr w:type="gramStart"/>
            <w:r w:rsidRPr="00E82DFD">
              <w:rPr>
                <w:rFonts w:eastAsia="Times New Roman" w:cs="Times New Roman"/>
              </w:rPr>
              <w:t>изготовлены</w:t>
            </w:r>
            <w:proofErr w:type="gramEnd"/>
            <w:r w:rsidRPr="00E82DFD">
              <w:rPr>
                <w:rFonts w:eastAsia="Times New Roman" w:cs="Times New Roman"/>
              </w:rPr>
              <w:t xml:space="preserve"> из прочного пластика, а опорная алюминиевая стойка дополнительно покрывается полимерным составом. Захват для предметов - важное и необходимое устройство для лежачих больных.</w:t>
            </w:r>
          </w:p>
          <w:p w:rsidR="00E82DFD" w:rsidRPr="00E82DFD" w:rsidRDefault="00E82DFD" w:rsidP="00E82DFD">
            <w:pPr>
              <w:spacing w:after="150"/>
              <w:rPr>
                <w:rFonts w:eastAsia="Times New Roman" w:cs="Times New Roman"/>
              </w:rPr>
            </w:pPr>
            <w:r w:rsidRPr="00E82DFD">
              <w:rPr>
                <w:rFonts w:eastAsia="Times New Roman" w:cs="Times New Roman"/>
              </w:rPr>
              <w:t>Характеристики:</w:t>
            </w:r>
          </w:p>
          <w:p w:rsidR="00E82DFD" w:rsidRPr="00E82DFD" w:rsidRDefault="00E82DFD" w:rsidP="00E82DFD">
            <w:pPr>
              <w:numPr>
                <w:ilvl w:val="0"/>
                <w:numId w:val="23"/>
              </w:numPr>
              <w:spacing w:before="100" w:beforeAutospacing="1" w:after="100" w:afterAutospacing="1" w:line="300" w:lineRule="atLeast"/>
              <w:ind w:left="375"/>
              <w:rPr>
                <w:rFonts w:eastAsia="Times New Roman" w:cs="Times New Roman"/>
              </w:rPr>
            </w:pPr>
            <w:r w:rsidRPr="00E82DFD">
              <w:rPr>
                <w:rFonts w:eastAsia="Times New Roman" w:cs="Times New Roman"/>
              </w:rPr>
              <w:t>вес брутто (</w:t>
            </w:r>
            <w:proofErr w:type="spellStart"/>
            <w:proofErr w:type="gramStart"/>
            <w:r w:rsidRPr="00E82DFD">
              <w:rPr>
                <w:rFonts w:eastAsia="Times New Roman" w:cs="Times New Roman"/>
              </w:rPr>
              <w:t>ед</w:t>
            </w:r>
            <w:proofErr w:type="spellEnd"/>
            <w:proofErr w:type="gramEnd"/>
            <w:r w:rsidRPr="00E82DFD">
              <w:rPr>
                <w:rFonts w:eastAsia="Times New Roman" w:cs="Times New Roman"/>
              </w:rPr>
              <w:t>) 0,33 кг;</w:t>
            </w:r>
          </w:p>
          <w:p w:rsidR="00E82DFD" w:rsidRPr="00E82DFD" w:rsidRDefault="00E82DFD" w:rsidP="00E82DFD">
            <w:pPr>
              <w:numPr>
                <w:ilvl w:val="0"/>
                <w:numId w:val="23"/>
              </w:numPr>
              <w:spacing w:before="100" w:beforeAutospacing="1" w:after="100" w:afterAutospacing="1" w:line="300" w:lineRule="atLeast"/>
              <w:ind w:left="375"/>
              <w:rPr>
                <w:rFonts w:eastAsia="Times New Roman" w:cs="Times New Roman"/>
              </w:rPr>
            </w:pPr>
            <w:r w:rsidRPr="00E82DFD">
              <w:rPr>
                <w:rFonts w:eastAsia="Times New Roman" w:cs="Times New Roman"/>
              </w:rPr>
              <w:t>грузоподъемность 3 кг;</w:t>
            </w:r>
          </w:p>
          <w:p w:rsidR="00E82DFD" w:rsidRPr="00E82DFD" w:rsidRDefault="00E82DFD" w:rsidP="00E82DFD">
            <w:pPr>
              <w:numPr>
                <w:ilvl w:val="0"/>
                <w:numId w:val="23"/>
              </w:numPr>
              <w:spacing w:before="100" w:beforeAutospacing="1" w:after="100" w:afterAutospacing="1" w:line="300" w:lineRule="atLeast"/>
              <w:ind w:left="375"/>
              <w:rPr>
                <w:rFonts w:eastAsia="Times New Roman" w:cs="Times New Roman"/>
              </w:rPr>
            </w:pPr>
            <w:r w:rsidRPr="00E82DFD">
              <w:rPr>
                <w:rFonts w:eastAsia="Times New Roman" w:cs="Times New Roman"/>
              </w:rPr>
              <w:t>длина 80 см;</w:t>
            </w:r>
          </w:p>
          <w:p w:rsidR="00E82DFD" w:rsidRPr="00E82DFD" w:rsidRDefault="00E82DFD" w:rsidP="00E82DFD">
            <w:pPr>
              <w:numPr>
                <w:ilvl w:val="0"/>
                <w:numId w:val="23"/>
              </w:numPr>
              <w:spacing w:before="100" w:beforeAutospacing="1" w:after="100" w:afterAutospacing="1" w:line="300" w:lineRule="atLeast"/>
              <w:ind w:left="375"/>
              <w:rPr>
                <w:rFonts w:eastAsia="Times New Roman" w:cs="Times New Roman"/>
              </w:rPr>
            </w:pPr>
            <w:proofErr w:type="spellStart"/>
            <w:r w:rsidRPr="00E82DFD">
              <w:rPr>
                <w:rFonts w:eastAsia="Times New Roman" w:cs="Times New Roman"/>
              </w:rPr>
              <w:t>щирина</w:t>
            </w:r>
            <w:proofErr w:type="spellEnd"/>
            <w:r w:rsidRPr="00E82DFD">
              <w:rPr>
                <w:rFonts w:eastAsia="Times New Roman" w:cs="Times New Roman"/>
              </w:rPr>
              <w:t xml:space="preserve"> 11,5 см.</w:t>
            </w:r>
          </w:p>
        </w:tc>
      </w:tr>
      <w:tr w:rsidR="00E82DFD" w:rsidRPr="00E82DFD" w:rsidTr="00CA2334">
        <w:tc>
          <w:tcPr>
            <w:tcW w:w="6525" w:type="dxa"/>
            <w:shd w:val="clear" w:color="auto" w:fill="auto"/>
            <w:hideMark/>
          </w:tcPr>
          <w:p w:rsidR="00E82DFD" w:rsidRPr="00E82DFD" w:rsidRDefault="00E82DFD" w:rsidP="00E82DFD">
            <w:pPr>
              <w:rPr>
                <w:rFonts w:eastAsia="Times New Roman" w:cs="Times New Roman"/>
              </w:rPr>
            </w:pPr>
            <w:r w:rsidRPr="00E82DFD">
              <w:rPr>
                <w:rFonts w:eastAsia="Times New Roman" w:cs="Times New Roman"/>
              </w:rPr>
              <w:lastRenderedPageBreak/>
              <w:t> </w:t>
            </w:r>
            <w:r>
              <w:rPr>
                <w:rFonts w:eastAsia="Times New Roman" w:cs="Times New Roman"/>
                <w:noProof/>
              </w:rPr>
              <w:drawing>
                <wp:inline distT="0" distB="0" distL="0" distR="0">
                  <wp:extent cx="2228850" cy="2228850"/>
                  <wp:effectExtent l="19050" t="0" r="0" b="0"/>
                  <wp:docPr id="22" name="Рисунок 22" descr="https://www.yalcson.ru/uploads/docs/2022/punkt_prokata/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yalcson.ru/uploads/docs/2022/punkt_prokata/image020.jpg"/>
                          <pic:cNvPicPr>
                            <a:picLocks noChangeAspect="1" noChangeArrowheads="1"/>
                          </pic:cNvPicPr>
                        </pic:nvPicPr>
                        <pic:blipFill>
                          <a:blip r:embed="rId26"/>
                          <a:srcRect/>
                          <a:stretch>
                            <a:fillRect/>
                          </a:stretch>
                        </pic:blipFill>
                        <pic:spPr bwMode="auto">
                          <a:xfrm>
                            <a:off x="0" y="0"/>
                            <a:ext cx="2228850" cy="2228850"/>
                          </a:xfrm>
                          <a:prstGeom prst="rect">
                            <a:avLst/>
                          </a:prstGeom>
                          <a:noFill/>
                          <a:ln w="9525">
                            <a:noFill/>
                            <a:miter lim="800000"/>
                            <a:headEnd/>
                            <a:tailEnd/>
                          </a:ln>
                        </pic:spPr>
                      </pic:pic>
                    </a:graphicData>
                  </a:graphic>
                </wp:inline>
              </w:drawing>
            </w:r>
          </w:p>
        </w:tc>
        <w:tc>
          <w:tcPr>
            <w:tcW w:w="6525" w:type="dxa"/>
            <w:shd w:val="clear" w:color="auto" w:fill="auto"/>
            <w:hideMark/>
          </w:tcPr>
          <w:p w:rsidR="00E82DFD" w:rsidRPr="00E82DFD" w:rsidRDefault="00E82DFD" w:rsidP="00E82DFD">
            <w:pPr>
              <w:spacing w:after="150"/>
              <w:rPr>
                <w:rFonts w:eastAsia="Times New Roman" w:cs="Times New Roman"/>
              </w:rPr>
            </w:pPr>
            <w:r w:rsidRPr="00E82DFD">
              <w:rPr>
                <w:rFonts w:eastAsia="Times New Roman" w:cs="Times New Roman"/>
                <w:b/>
                <w:bCs/>
              </w:rPr>
              <w:t>Поддерживающий пояс (вспомогательный) для перемещения</w:t>
            </w:r>
          </w:p>
          <w:p w:rsidR="00E82DFD" w:rsidRPr="00E82DFD" w:rsidRDefault="00E82DFD" w:rsidP="00E82DFD">
            <w:pPr>
              <w:spacing w:after="150"/>
              <w:rPr>
                <w:rFonts w:eastAsia="Times New Roman" w:cs="Times New Roman"/>
              </w:rPr>
            </w:pPr>
            <w:r w:rsidRPr="00E82DFD">
              <w:rPr>
                <w:rFonts w:eastAsia="Times New Roman" w:cs="Times New Roman"/>
              </w:rPr>
              <w:t xml:space="preserve">На обхват талии 80-120 см (размер одежды 50-64). Широкий прочный пояс размером 30х100 см на мягкой </w:t>
            </w:r>
            <w:proofErr w:type="spellStart"/>
            <w:r w:rsidRPr="00E82DFD">
              <w:rPr>
                <w:rFonts w:eastAsia="Times New Roman" w:cs="Times New Roman"/>
              </w:rPr>
              <w:t>флисово-синтепоновой</w:t>
            </w:r>
            <w:proofErr w:type="spellEnd"/>
            <w:r w:rsidRPr="00E82DFD">
              <w:rPr>
                <w:rFonts w:eastAsia="Times New Roman" w:cs="Times New Roman"/>
              </w:rPr>
              <w:t xml:space="preserve"> прокладке значительно облегчает процесс подъема пациента, что особенно трудоемко в случаях, когда пожилой человек падает и не может самостоятельно подняться.</w:t>
            </w:r>
            <w:r w:rsidRPr="00E82DFD">
              <w:rPr>
                <w:rFonts w:eastAsia="Times New Roman" w:cs="Times New Roman"/>
              </w:rPr>
              <w:br/>
              <w:t xml:space="preserve">Устройство выполнено в виде широкой прямоугольной манжеты с двумя рядами петель по бокам. С его помощью можно поднять человека </w:t>
            </w:r>
            <w:proofErr w:type="gramStart"/>
            <w:r w:rsidRPr="00E82DFD">
              <w:rPr>
                <w:rFonts w:eastAsia="Times New Roman" w:cs="Times New Roman"/>
              </w:rPr>
              <w:t>из</w:t>
            </w:r>
            <w:proofErr w:type="gramEnd"/>
            <w:r w:rsidRPr="00E82DFD">
              <w:rPr>
                <w:rFonts w:eastAsia="Times New Roman" w:cs="Times New Roman"/>
              </w:rPr>
              <w:t xml:space="preserve"> лежачего в сидячее положение, помочь встать, пересесть. Также используется для поднятия отдельных частей тела (например, ног) самим пациентом, опекуном. Прочные стропы надежно удерживают больного даже в случае избыточного веса, а мягкая манжета делает процесс подъема максимально комфортным для пациента.</w:t>
            </w:r>
            <w:r w:rsidRPr="00E82DFD">
              <w:rPr>
                <w:rFonts w:eastAsia="Times New Roman" w:cs="Times New Roman"/>
              </w:rPr>
              <w:br/>
              <w:t>Уход за изделием: ручная, машинная стирка при температуре до 40 градусов.</w:t>
            </w:r>
            <w:r w:rsidRPr="00E82DFD">
              <w:rPr>
                <w:rFonts w:eastAsia="Times New Roman" w:cs="Times New Roman"/>
              </w:rPr>
              <w:br/>
            </w:r>
            <w:r w:rsidRPr="00E82DFD">
              <w:rPr>
                <w:rFonts w:eastAsia="Times New Roman" w:cs="Times New Roman"/>
              </w:rPr>
              <w:br/>
              <w:t>Характеристики Размер L-XL:</w:t>
            </w:r>
          </w:p>
          <w:p w:rsidR="00E82DFD" w:rsidRPr="00E82DFD" w:rsidRDefault="00E82DFD" w:rsidP="00E82DFD">
            <w:pPr>
              <w:numPr>
                <w:ilvl w:val="0"/>
                <w:numId w:val="24"/>
              </w:numPr>
              <w:spacing w:before="100" w:beforeAutospacing="1" w:after="100" w:afterAutospacing="1" w:line="300" w:lineRule="atLeast"/>
              <w:ind w:left="375"/>
              <w:rPr>
                <w:rFonts w:eastAsia="Times New Roman" w:cs="Times New Roman"/>
              </w:rPr>
            </w:pPr>
            <w:r w:rsidRPr="00E82DFD">
              <w:rPr>
                <w:rFonts w:eastAsia="Times New Roman" w:cs="Times New Roman"/>
              </w:rPr>
              <w:t>ширина 30 см;</w:t>
            </w:r>
          </w:p>
          <w:p w:rsidR="00E82DFD" w:rsidRPr="00E82DFD" w:rsidRDefault="00E82DFD" w:rsidP="00E82DFD">
            <w:pPr>
              <w:numPr>
                <w:ilvl w:val="0"/>
                <w:numId w:val="24"/>
              </w:numPr>
              <w:spacing w:before="100" w:beforeAutospacing="1" w:after="100" w:afterAutospacing="1" w:line="300" w:lineRule="atLeast"/>
              <w:ind w:left="375"/>
              <w:rPr>
                <w:rFonts w:eastAsia="Times New Roman" w:cs="Times New Roman"/>
              </w:rPr>
            </w:pPr>
            <w:r w:rsidRPr="00E82DFD">
              <w:rPr>
                <w:rFonts w:eastAsia="Times New Roman" w:cs="Times New Roman"/>
              </w:rPr>
              <w:t>длина 100 см;</w:t>
            </w:r>
          </w:p>
          <w:p w:rsidR="00E82DFD" w:rsidRPr="00E82DFD" w:rsidRDefault="00E82DFD" w:rsidP="00E82DFD">
            <w:pPr>
              <w:numPr>
                <w:ilvl w:val="0"/>
                <w:numId w:val="24"/>
              </w:numPr>
              <w:spacing w:before="100" w:beforeAutospacing="1" w:after="100" w:afterAutospacing="1" w:line="300" w:lineRule="atLeast"/>
              <w:ind w:left="375"/>
              <w:rPr>
                <w:rFonts w:eastAsia="Times New Roman" w:cs="Times New Roman"/>
              </w:rPr>
            </w:pPr>
            <w:r w:rsidRPr="00E82DFD">
              <w:rPr>
                <w:rFonts w:eastAsia="Times New Roman" w:cs="Times New Roman"/>
              </w:rPr>
              <w:t>обхват талии 80-120 см;</w:t>
            </w:r>
          </w:p>
          <w:p w:rsidR="00E82DFD" w:rsidRPr="00E82DFD" w:rsidRDefault="00E82DFD" w:rsidP="00E82DFD">
            <w:pPr>
              <w:numPr>
                <w:ilvl w:val="0"/>
                <w:numId w:val="24"/>
              </w:numPr>
              <w:spacing w:before="100" w:beforeAutospacing="1" w:after="100" w:afterAutospacing="1" w:line="300" w:lineRule="atLeast"/>
              <w:ind w:left="375"/>
              <w:rPr>
                <w:rFonts w:eastAsia="Times New Roman" w:cs="Times New Roman"/>
              </w:rPr>
            </w:pPr>
            <w:r w:rsidRPr="00E82DFD">
              <w:rPr>
                <w:rFonts w:eastAsia="Times New Roman" w:cs="Times New Roman"/>
              </w:rPr>
              <w:t>материал:</w:t>
            </w:r>
          </w:p>
          <w:p w:rsidR="00E82DFD" w:rsidRPr="00E82DFD" w:rsidRDefault="00E82DFD" w:rsidP="00E82DFD">
            <w:pPr>
              <w:numPr>
                <w:ilvl w:val="1"/>
                <w:numId w:val="24"/>
              </w:numPr>
              <w:spacing w:before="100" w:beforeAutospacing="1" w:after="100" w:afterAutospacing="1" w:line="300" w:lineRule="atLeast"/>
              <w:ind w:left="750"/>
              <w:rPr>
                <w:rFonts w:eastAsia="Times New Roman" w:cs="Times New Roman"/>
              </w:rPr>
            </w:pPr>
            <w:proofErr w:type="spellStart"/>
            <w:r w:rsidRPr="00E82DFD">
              <w:rPr>
                <w:rFonts w:eastAsia="Times New Roman" w:cs="Times New Roman"/>
              </w:rPr>
              <w:t>o</w:t>
            </w:r>
            <w:proofErr w:type="spellEnd"/>
            <w:r w:rsidRPr="00E82DFD">
              <w:rPr>
                <w:rFonts w:eastAsia="Times New Roman" w:cs="Times New Roman"/>
              </w:rPr>
              <w:t xml:space="preserve"> внешний слой – дублированный 100% хлопок;</w:t>
            </w:r>
          </w:p>
          <w:p w:rsidR="00E82DFD" w:rsidRPr="00E82DFD" w:rsidRDefault="00E82DFD" w:rsidP="00E82DFD">
            <w:pPr>
              <w:numPr>
                <w:ilvl w:val="1"/>
                <w:numId w:val="24"/>
              </w:numPr>
              <w:spacing w:before="100" w:beforeAutospacing="1" w:after="100" w:afterAutospacing="1" w:line="300" w:lineRule="atLeast"/>
              <w:ind w:left="750"/>
              <w:rPr>
                <w:rFonts w:eastAsia="Times New Roman" w:cs="Times New Roman"/>
              </w:rPr>
            </w:pPr>
            <w:proofErr w:type="spellStart"/>
            <w:r w:rsidRPr="00E82DFD">
              <w:rPr>
                <w:rFonts w:eastAsia="Times New Roman" w:cs="Times New Roman"/>
              </w:rPr>
              <w:t>o</w:t>
            </w:r>
            <w:proofErr w:type="spellEnd"/>
            <w:r w:rsidRPr="00E82DFD">
              <w:rPr>
                <w:rFonts w:eastAsia="Times New Roman" w:cs="Times New Roman"/>
              </w:rPr>
              <w:t xml:space="preserve"> внутренний слой - плотный </w:t>
            </w:r>
            <w:proofErr w:type="spellStart"/>
            <w:r w:rsidRPr="00E82DFD">
              <w:rPr>
                <w:rFonts w:eastAsia="Times New Roman" w:cs="Times New Roman"/>
              </w:rPr>
              <w:t>флис</w:t>
            </w:r>
            <w:proofErr w:type="spellEnd"/>
            <w:r w:rsidRPr="00E82DFD">
              <w:rPr>
                <w:rFonts w:eastAsia="Times New Roman" w:cs="Times New Roman"/>
              </w:rPr>
              <w:t>;</w:t>
            </w:r>
          </w:p>
          <w:p w:rsidR="00E82DFD" w:rsidRPr="00E82DFD" w:rsidRDefault="00E82DFD" w:rsidP="00E82DFD">
            <w:pPr>
              <w:numPr>
                <w:ilvl w:val="1"/>
                <w:numId w:val="24"/>
              </w:numPr>
              <w:spacing w:before="100" w:beforeAutospacing="1" w:after="100" w:afterAutospacing="1" w:line="300" w:lineRule="atLeast"/>
              <w:ind w:left="750"/>
              <w:rPr>
                <w:rFonts w:eastAsia="Times New Roman" w:cs="Times New Roman"/>
              </w:rPr>
            </w:pPr>
            <w:proofErr w:type="spellStart"/>
            <w:r w:rsidRPr="00E82DFD">
              <w:rPr>
                <w:rFonts w:eastAsia="Times New Roman" w:cs="Times New Roman"/>
              </w:rPr>
              <w:t>o</w:t>
            </w:r>
            <w:proofErr w:type="spellEnd"/>
            <w:r w:rsidRPr="00E82DFD">
              <w:rPr>
                <w:rFonts w:eastAsia="Times New Roman" w:cs="Times New Roman"/>
              </w:rPr>
              <w:t xml:space="preserve"> подкладка — </w:t>
            </w:r>
            <w:proofErr w:type="spellStart"/>
            <w:r w:rsidRPr="00E82DFD">
              <w:rPr>
                <w:rFonts w:eastAsia="Times New Roman" w:cs="Times New Roman"/>
              </w:rPr>
              <w:t>синтепон</w:t>
            </w:r>
            <w:proofErr w:type="spellEnd"/>
          </w:p>
        </w:tc>
      </w:tr>
      <w:tr w:rsidR="00E82DFD" w:rsidRPr="00E82DFD" w:rsidTr="00CA2334">
        <w:tc>
          <w:tcPr>
            <w:tcW w:w="6525" w:type="dxa"/>
            <w:shd w:val="clear" w:color="auto" w:fill="auto"/>
            <w:hideMark/>
          </w:tcPr>
          <w:p w:rsidR="00E82DFD" w:rsidRPr="00E82DFD" w:rsidRDefault="00E82DFD" w:rsidP="00E82DFD">
            <w:pPr>
              <w:rPr>
                <w:rFonts w:eastAsia="Times New Roman" w:cs="Times New Roman"/>
              </w:rPr>
            </w:pPr>
            <w:r w:rsidRPr="00E82DFD">
              <w:rPr>
                <w:rFonts w:eastAsia="Times New Roman" w:cs="Times New Roman"/>
              </w:rPr>
              <w:lastRenderedPageBreak/>
              <w:t> </w:t>
            </w:r>
            <w:r>
              <w:rPr>
                <w:rFonts w:eastAsia="Times New Roman" w:cs="Times New Roman"/>
                <w:noProof/>
              </w:rPr>
              <w:drawing>
                <wp:inline distT="0" distB="0" distL="0" distR="0">
                  <wp:extent cx="2228850" cy="2228850"/>
                  <wp:effectExtent l="19050" t="0" r="0" b="0"/>
                  <wp:docPr id="23" name="Рисунок 23" descr="https://www.yalcson.ru/uploads/docs/2022/punkt_prokata/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yalcson.ru/uploads/docs/2022/punkt_prokata/image021.jpg"/>
                          <pic:cNvPicPr>
                            <a:picLocks noChangeAspect="1" noChangeArrowheads="1"/>
                          </pic:cNvPicPr>
                        </pic:nvPicPr>
                        <pic:blipFill>
                          <a:blip r:embed="rId27"/>
                          <a:srcRect/>
                          <a:stretch>
                            <a:fillRect/>
                          </a:stretch>
                        </pic:blipFill>
                        <pic:spPr bwMode="auto">
                          <a:xfrm>
                            <a:off x="0" y="0"/>
                            <a:ext cx="2228850" cy="2228850"/>
                          </a:xfrm>
                          <a:prstGeom prst="rect">
                            <a:avLst/>
                          </a:prstGeom>
                          <a:noFill/>
                          <a:ln w="9525">
                            <a:noFill/>
                            <a:miter lim="800000"/>
                            <a:headEnd/>
                            <a:tailEnd/>
                          </a:ln>
                        </pic:spPr>
                      </pic:pic>
                    </a:graphicData>
                  </a:graphic>
                </wp:inline>
              </w:drawing>
            </w:r>
          </w:p>
        </w:tc>
        <w:tc>
          <w:tcPr>
            <w:tcW w:w="6525" w:type="dxa"/>
            <w:shd w:val="clear" w:color="auto" w:fill="auto"/>
            <w:hideMark/>
          </w:tcPr>
          <w:p w:rsidR="00E82DFD" w:rsidRPr="00E82DFD" w:rsidRDefault="00E82DFD" w:rsidP="00E82DFD">
            <w:pPr>
              <w:spacing w:after="150"/>
              <w:rPr>
                <w:rFonts w:eastAsia="Times New Roman" w:cs="Times New Roman"/>
              </w:rPr>
            </w:pPr>
            <w:r w:rsidRPr="00E82DFD">
              <w:rPr>
                <w:rFonts w:eastAsia="Times New Roman" w:cs="Times New Roman"/>
                <w:b/>
                <w:bCs/>
              </w:rPr>
              <w:t>Носилки мягкие</w:t>
            </w:r>
          </w:p>
          <w:p w:rsidR="00E82DFD" w:rsidRPr="00E82DFD" w:rsidRDefault="00E82DFD" w:rsidP="00E82DFD">
            <w:pPr>
              <w:spacing w:after="150"/>
              <w:rPr>
                <w:rFonts w:eastAsia="Times New Roman" w:cs="Times New Roman"/>
              </w:rPr>
            </w:pPr>
            <w:proofErr w:type="gramStart"/>
            <w:r w:rsidRPr="00E82DFD">
              <w:rPr>
                <w:rFonts w:eastAsia="Times New Roman" w:cs="Times New Roman"/>
              </w:rPr>
              <w:t>Предназначены для транспортировки.</w:t>
            </w:r>
            <w:proofErr w:type="gramEnd"/>
            <w:r w:rsidRPr="00E82DFD">
              <w:rPr>
                <w:rFonts w:eastAsia="Times New Roman" w:cs="Times New Roman"/>
              </w:rPr>
              <w:br/>
              <w:t>Имеется 6 ручек и ремень для фиксации.</w:t>
            </w:r>
            <w:r w:rsidRPr="00E82DFD">
              <w:rPr>
                <w:rFonts w:eastAsia="Times New Roman" w:cs="Times New Roman"/>
              </w:rPr>
              <w:br/>
              <w:t>Применяются в операциях спецподразделений, при проведении спасательных работ и бригадами скорой помощи.</w:t>
            </w:r>
            <w:r w:rsidRPr="00E82DFD">
              <w:rPr>
                <w:rFonts w:eastAsia="Times New Roman" w:cs="Times New Roman"/>
              </w:rPr>
              <w:br/>
              <w:t>Идеально подходят для помещений и проходов с ограниченными размерами, труднодоступных мест.</w:t>
            </w:r>
          </w:p>
        </w:tc>
      </w:tr>
      <w:tr w:rsidR="00E82DFD" w:rsidRPr="00E82DFD" w:rsidTr="00CA2334">
        <w:tc>
          <w:tcPr>
            <w:tcW w:w="6525" w:type="dxa"/>
            <w:shd w:val="clear" w:color="auto" w:fill="auto"/>
            <w:hideMark/>
          </w:tcPr>
          <w:p w:rsidR="00E82DFD" w:rsidRPr="00E82DFD" w:rsidRDefault="00E82DFD" w:rsidP="00E82DFD">
            <w:pPr>
              <w:rPr>
                <w:rFonts w:eastAsia="Times New Roman" w:cs="Times New Roman"/>
              </w:rPr>
            </w:pPr>
            <w:r w:rsidRPr="00E82DFD">
              <w:rPr>
                <w:rFonts w:eastAsia="Times New Roman" w:cs="Times New Roman"/>
              </w:rPr>
              <w:t> </w:t>
            </w:r>
            <w:r>
              <w:rPr>
                <w:rFonts w:eastAsia="Times New Roman" w:cs="Times New Roman"/>
                <w:noProof/>
              </w:rPr>
              <w:drawing>
                <wp:inline distT="0" distB="0" distL="0" distR="0">
                  <wp:extent cx="2228850" cy="3467100"/>
                  <wp:effectExtent l="19050" t="0" r="0" b="0"/>
                  <wp:docPr id="24" name="Рисунок 24" descr="https://www.yalcson.ru/uploads/docs/2022/punkt_prokata/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yalcson.ru/uploads/docs/2022/punkt_prokata/image022.jpg"/>
                          <pic:cNvPicPr>
                            <a:picLocks noChangeAspect="1" noChangeArrowheads="1"/>
                          </pic:cNvPicPr>
                        </pic:nvPicPr>
                        <pic:blipFill>
                          <a:blip r:embed="rId28"/>
                          <a:srcRect/>
                          <a:stretch>
                            <a:fillRect/>
                          </a:stretch>
                        </pic:blipFill>
                        <pic:spPr bwMode="auto">
                          <a:xfrm>
                            <a:off x="0" y="0"/>
                            <a:ext cx="2228850" cy="3467100"/>
                          </a:xfrm>
                          <a:prstGeom prst="rect">
                            <a:avLst/>
                          </a:prstGeom>
                          <a:noFill/>
                          <a:ln w="9525">
                            <a:noFill/>
                            <a:miter lim="800000"/>
                            <a:headEnd/>
                            <a:tailEnd/>
                          </a:ln>
                        </pic:spPr>
                      </pic:pic>
                    </a:graphicData>
                  </a:graphic>
                </wp:inline>
              </w:drawing>
            </w:r>
          </w:p>
        </w:tc>
        <w:tc>
          <w:tcPr>
            <w:tcW w:w="6525" w:type="dxa"/>
            <w:shd w:val="clear" w:color="auto" w:fill="auto"/>
            <w:hideMark/>
          </w:tcPr>
          <w:p w:rsidR="00E82DFD" w:rsidRPr="00E82DFD" w:rsidRDefault="00E82DFD" w:rsidP="00E82DFD">
            <w:pPr>
              <w:spacing w:after="150"/>
              <w:rPr>
                <w:rFonts w:eastAsia="Times New Roman" w:cs="Times New Roman"/>
              </w:rPr>
            </w:pPr>
            <w:r w:rsidRPr="00E82DFD">
              <w:rPr>
                <w:rFonts w:eastAsia="Times New Roman" w:cs="Times New Roman"/>
                <w:b/>
                <w:bCs/>
              </w:rPr>
              <w:t xml:space="preserve">Подъемник электрический для перемещения </w:t>
            </w:r>
            <w:proofErr w:type="spellStart"/>
            <w:r w:rsidRPr="00E82DFD">
              <w:rPr>
                <w:rFonts w:eastAsia="Times New Roman" w:cs="Times New Roman"/>
                <w:b/>
                <w:bCs/>
              </w:rPr>
              <w:t>маломобильных</w:t>
            </w:r>
            <w:proofErr w:type="spellEnd"/>
            <w:r w:rsidRPr="00E82DFD">
              <w:rPr>
                <w:rFonts w:eastAsia="Times New Roman" w:cs="Times New Roman"/>
                <w:b/>
                <w:bCs/>
              </w:rPr>
              <w:t xml:space="preserve"> граждан</w:t>
            </w:r>
          </w:p>
          <w:p w:rsidR="00E82DFD" w:rsidRPr="00E82DFD" w:rsidRDefault="00E82DFD" w:rsidP="00E82DFD">
            <w:pPr>
              <w:spacing w:after="150"/>
              <w:rPr>
                <w:rFonts w:eastAsia="Times New Roman" w:cs="Times New Roman"/>
              </w:rPr>
            </w:pPr>
            <w:r w:rsidRPr="00E82DFD">
              <w:rPr>
                <w:rFonts w:eastAsia="Times New Roman" w:cs="Times New Roman"/>
              </w:rPr>
              <w:t>Подъемник электрический предназначен для перемещения и поднятия на ограниченное расстояние, в положении сидя или полулежа (с помощью специального гамака), людей с ограниченной подвижностью.</w:t>
            </w:r>
            <w:r w:rsidRPr="00E82DFD">
              <w:rPr>
                <w:rFonts w:eastAsia="Times New Roman" w:cs="Times New Roman"/>
              </w:rPr>
              <w:br/>
              <w:t>Пульт управления проводной, подключается к блоку управления подъемником, оснащен интуитивно понятными пиктограммами кнопок управления функциями, LED-индикаторами уровня зарядки аккумуляторной батареи и кронштейном для подвешивания на рукояти передвижения. </w:t>
            </w:r>
            <w:r w:rsidRPr="00E82DFD">
              <w:rPr>
                <w:rFonts w:eastAsia="Times New Roman" w:cs="Times New Roman"/>
              </w:rPr>
              <w:br/>
              <w:t xml:space="preserve">Подъемное устройство имеет возможность свободного (не фиксируемого) вращения на стальном штифте вокруг своей оси на 360є </w:t>
            </w:r>
            <w:proofErr w:type="gramStart"/>
            <w:r w:rsidRPr="00E82DFD">
              <w:rPr>
                <w:rFonts w:eastAsia="Times New Roman" w:cs="Times New Roman"/>
              </w:rPr>
              <w:t>изготовлен</w:t>
            </w:r>
            <w:proofErr w:type="gramEnd"/>
            <w:r w:rsidRPr="00E82DFD">
              <w:rPr>
                <w:rFonts w:eastAsia="Times New Roman" w:cs="Times New Roman"/>
              </w:rPr>
              <w:t xml:space="preserve"> из высокопрочного сетчатого полиэстера, оснащен регулируемыми по длине стропами крепления к подъемному устройству.</w:t>
            </w:r>
            <w:r w:rsidRPr="00E82DFD">
              <w:rPr>
                <w:rFonts w:eastAsia="Times New Roman" w:cs="Times New Roman"/>
              </w:rPr>
              <w:br/>
              <w:t>Колеса подъемника на подшипниках, самоориентирующиеся (рояльного типа), полноповоротные (угол вращения 360), одинарные, с полиуретановыми шинами.</w:t>
            </w:r>
            <w:r w:rsidRPr="00E82DFD">
              <w:rPr>
                <w:rFonts w:eastAsia="Times New Roman" w:cs="Times New Roman"/>
              </w:rPr>
              <w:br/>
              <w:t>Аккумуляторная батарея в комплекте.</w:t>
            </w:r>
            <w:r w:rsidRPr="00E82DFD">
              <w:rPr>
                <w:rFonts w:eastAsia="Times New Roman" w:cs="Times New Roman"/>
              </w:rPr>
              <w:br/>
            </w:r>
            <w:r w:rsidRPr="00E82DFD">
              <w:rPr>
                <w:rFonts w:eastAsia="Times New Roman" w:cs="Times New Roman"/>
              </w:rPr>
              <w:lastRenderedPageBreak/>
              <w:br/>
              <w:t>Характеристики:</w:t>
            </w:r>
          </w:p>
          <w:p w:rsidR="00E82DFD" w:rsidRPr="00E82DFD" w:rsidRDefault="00E82DFD" w:rsidP="00E82DFD">
            <w:pPr>
              <w:numPr>
                <w:ilvl w:val="0"/>
                <w:numId w:val="25"/>
              </w:numPr>
              <w:spacing w:before="100" w:beforeAutospacing="1" w:after="100" w:afterAutospacing="1" w:line="300" w:lineRule="atLeast"/>
              <w:ind w:left="375"/>
              <w:rPr>
                <w:rFonts w:eastAsia="Times New Roman" w:cs="Times New Roman"/>
              </w:rPr>
            </w:pPr>
            <w:r w:rsidRPr="00E82DFD">
              <w:rPr>
                <w:rFonts w:eastAsia="Times New Roman" w:cs="Times New Roman"/>
              </w:rPr>
              <w:t>вес: 36 кг;</w:t>
            </w:r>
          </w:p>
          <w:p w:rsidR="00E82DFD" w:rsidRPr="00E82DFD" w:rsidRDefault="00E82DFD" w:rsidP="00E82DFD">
            <w:pPr>
              <w:numPr>
                <w:ilvl w:val="0"/>
                <w:numId w:val="25"/>
              </w:numPr>
              <w:spacing w:before="100" w:beforeAutospacing="1" w:after="100" w:afterAutospacing="1" w:line="300" w:lineRule="atLeast"/>
              <w:ind w:left="375"/>
              <w:rPr>
                <w:rFonts w:eastAsia="Times New Roman" w:cs="Times New Roman"/>
              </w:rPr>
            </w:pPr>
            <w:r w:rsidRPr="00E82DFD">
              <w:rPr>
                <w:rFonts w:eastAsia="Times New Roman" w:cs="Times New Roman"/>
              </w:rPr>
              <w:t>нагрузка: 150 кг;</w:t>
            </w:r>
          </w:p>
          <w:p w:rsidR="00E82DFD" w:rsidRPr="00E82DFD" w:rsidRDefault="00E82DFD" w:rsidP="00E82DFD">
            <w:pPr>
              <w:numPr>
                <w:ilvl w:val="0"/>
                <w:numId w:val="25"/>
              </w:numPr>
              <w:spacing w:before="100" w:beforeAutospacing="1" w:after="100" w:afterAutospacing="1" w:line="300" w:lineRule="atLeast"/>
              <w:ind w:left="375"/>
              <w:rPr>
                <w:rFonts w:eastAsia="Times New Roman" w:cs="Times New Roman"/>
              </w:rPr>
            </w:pPr>
            <w:r w:rsidRPr="00E82DFD">
              <w:rPr>
                <w:rFonts w:eastAsia="Times New Roman" w:cs="Times New Roman"/>
              </w:rPr>
              <w:t>длина 1100 мм;</w:t>
            </w:r>
          </w:p>
          <w:p w:rsidR="00E82DFD" w:rsidRPr="00E82DFD" w:rsidRDefault="00E82DFD" w:rsidP="00E82DFD">
            <w:pPr>
              <w:numPr>
                <w:ilvl w:val="0"/>
                <w:numId w:val="25"/>
              </w:numPr>
              <w:spacing w:before="100" w:beforeAutospacing="1" w:after="100" w:afterAutospacing="1" w:line="300" w:lineRule="atLeast"/>
              <w:ind w:left="375"/>
              <w:rPr>
                <w:rFonts w:eastAsia="Times New Roman" w:cs="Times New Roman"/>
              </w:rPr>
            </w:pPr>
            <w:r w:rsidRPr="00E82DFD">
              <w:rPr>
                <w:rFonts w:eastAsia="Times New Roman" w:cs="Times New Roman"/>
              </w:rPr>
              <w:t>ширина 590 — 830 мм;</w:t>
            </w:r>
          </w:p>
          <w:p w:rsidR="00E82DFD" w:rsidRPr="00E82DFD" w:rsidRDefault="00E82DFD" w:rsidP="00E82DFD">
            <w:pPr>
              <w:numPr>
                <w:ilvl w:val="0"/>
                <w:numId w:val="25"/>
              </w:numPr>
              <w:spacing w:before="100" w:beforeAutospacing="1" w:after="100" w:afterAutospacing="1" w:line="300" w:lineRule="atLeast"/>
              <w:ind w:left="375"/>
              <w:rPr>
                <w:rFonts w:eastAsia="Times New Roman" w:cs="Times New Roman"/>
              </w:rPr>
            </w:pPr>
            <w:r w:rsidRPr="00E82DFD">
              <w:rPr>
                <w:rFonts w:eastAsia="Times New Roman" w:cs="Times New Roman"/>
              </w:rPr>
              <w:t>высота подъема 1500 — 1585 мм;</w:t>
            </w:r>
          </w:p>
          <w:p w:rsidR="00E82DFD" w:rsidRPr="00E82DFD" w:rsidRDefault="00E82DFD" w:rsidP="00E82DFD">
            <w:pPr>
              <w:numPr>
                <w:ilvl w:val="0"/>
                <w:numId w:val="25"/>
              </w:numPr>
              <w:spacing w:before="100" w:beforeAutospacing="1" w:after="100" w:afterAutospacing="1" w:line="300" w:lineRule="atLeast"/>
              <w:ind w:left="375"/>
              <w:rPr>
                <w:rFonts w:eastAsia="Times New Roman" w:cs="Times New Roman"/>
              </w:rPr>
            </w:pPr>
            <w:r w:rsidRPr="00E82DFD">
              <w:rPr>
                <w:rFonts w:eastAsia="Times New Roman" w:cs="Times New Roman"/>
              </w:rPr>
              <w:t>напряжение 220 — 240/50 (В/</w:t>
            </w:r>
            <w:proofErr w:type="gramStart"/>
            <w:r w:rsidRPr="00E82DFD">
              <w:rPr>
                <w:rFonts w:eastAsia="Times New Roman" w:cs="Times New Roman"/>
              </w:rPr>
              <w:t>Гц</w:t>
            </w:r>
            <w:proofErr w:type="gramEnd"/>
            <w:r w:rsidRPr="00E82DFD">
              <w:rPr>
                <w:rFonts w:eastAsia="Times New Roman" w:cs="Times New Roman"/>
              </w:rPr>
              <w:t>);</w:t>
            </w:r>
          </w:p>
          <w:p w:rsidR="00E82DFD" w:rsidRPr="00E82DFD" w:rsidRDefault="00E82DFD" w:rsidP="00E82DFD">
            <w:pPr>
              <w:numPr>
                <w:ilvl w:val="0"/>
                <w:numId w:val="25"/>
              </w:numPr>
              <w:spacing w:before="100" w:beforeAutospacing="1" w:after="100" w:afterAutospacing="1" w:line="300" w:lineRule="atLeast"/>
              <w:ind w:left="375"/>
              <w:rPr>
                <w:rFonts w:eastAsia="Times New Roman" w:cs="Times New Roman"/>
              </w:rPr>
            </w:pPr>
            <w:r w:rsidRPr="00E82DFD">
              <w:rPr>
                <w:rFonts w:eastAsia="Times New Roman" w:cs="Times New Roman"/>
              </w:rPr>
              <w:t>температура эксплуатации +5 — +45;</w:t>
            </w:r>
          </w:p>
          <w:p w:rsidR="00E82DFD" w:rsidRPr="00E82DFD" w:rsidRDefault="00E82DFD" w:rsidP="00E82DFD">
            <w:pPr>
              <w:numPr>
                <w:ilvl w:val="0"/>
                <w:numId w:val="25"/>
              </w:numPr>
              <w:spacing w:before="100" w:beforeAutospacing="1" w:after="100" w:afterAutospacing="1" w:line="300" w:lineRule="atLeast"/>
              <w:ind w:left="375"/>
              <w:rPr>
                <w:rFonts w:eastAsia="Times New Roman" w:cs="Times New Roman"/>
              </w:rPr>
            </w:pPr>
            <w:r w:rsidRPr="00E82DFD">
              <w:rPr>
                <w:rFonts w:eastAsia="Times New Roman" w:cs="Times New Roman"/>
              </w:rPr>
              <w:t>степень защиты IPX0;</w:t>
            </w:r>
          </w:p>
          <w:p w:rsidR="00E82DFD" w:rsidRPr="00E82DFD" w:rsidRDefault="00E82DFD" w:rsidP="00E82DFD">
            <w:pPr>
              <w:numPr>
                <w:ilvl w:val="0"/>
                <w:numId w:val="25"/>
              </w:numPr>
              <w:spacing w:before="100" w:beforeAutospacing="1" w:after="100" w:afterAutospacing="1" w:line="300" w:lineRule="atLeast"/>
              <w:ind w:left="375"/>
              <w:rPr>
                <w:rFonts w:eastAsia="Times New Roman" w:cs="Times New Roman"/>
              </w:rPr>
            </w:pPr>
            <w:r w:rsidRPr="00E82DFD">
              <w:rPr>
                <w:rFonts w:eastAsia="Times New Roman" w:cs="Times New Roman"/>
              </w:rPr>
              <w:t>батарея сухая аккумуляторная с подзарядкой;</w:t>
            </w:r>
          </w:p>
          <w:p w:rsidR="00E82DFD" w:rsidRPr="00E82DFD" w:rsidRDefault="00E82DFD" w:rsidP="00E82DFD">
            <w:pPr>
              <w:numPr>
                <w:ilvl w:val="0"/>
                <w:numId w:val="25"/>
              </w:numPr>
              <w:spacing w:before="100" w:beforeAutospacing="1" w:after="100" w:afterAutospacing="1" w:line="300" w:lineRule="atLeast"/>
              <w:ind w:left="375"/>
              <w:rPr>
                <w:rFonts w:eastAsia="Times New Roman" w:cs="Times New Roman"/>
              </w:rPr>
            </w:pPr>
            <w:r w:rsidRPr="00E82DFD">
              <w:rPr>
                <w:rFonts w:eastAsia="Times New Roman" w:cs="Times New Roman"/>
              </w:rPr>
              <w:t>колеса на подшипниках (задние с тормозами);</w:t>
            </w:r>
          </w:p>
          <w:p w:rsidR="00E82DFD" w:rsidRPr="00E82DFD" w:rsidRDefault="00E82DFD" w:rsidP="00E82DFD">
            <w:pPr>
              <w:numPr>
                <w:ilvl w:val="0"/>
                <w:numId w:val="25"/>
              </w:numPr>
              <w:spacing w:before="100" w:beforeAutospacing="1" w:after="100" w:afterAutospacing="1" w:line="300" w:lineRule="atLeast"/>
              <w:ind w:left="375"/>
              <w:rPr>
                <w:rFonts w:eastAsia="Times New Roman" w:cs="Times New Roman"/>
              </w:rPr>
            </w:pPr>
            <w:r w:rsidRPr="00E82DFD">
              <w:rPr>
                <w:rFonts w:eastAsia="Times New Roman" w:cs="Times New Roman"/>
              </w:rPr>
              <w:t>регулировка высоты: есть.</w:t>
            </w:r>
          </w:p>
        </w:tc>
      </w:tr>
      <w:tr w:rsidR="00E82DFD" w:rsidRPr="00E82DFD" w:rsidTr="00CA2334">
        <w:tc>
          <w:tcPr>
            <w:tcW w:w="6525" w:type="dxa"/>
            <w:shd w:val="clear" w:color="auto" w:fill="auto"/>
            <w:hideMark/>
          </w:tcPr>
          <w:p w:rsidR="00E82DFD" w:rsidRPr="00E82DFD" w:rsidRDefault="00E82DFD" w:rsidP="00E82DFD">
            <w:pPr>
              <w:rPr>
                <w:rFonts w:eastAsia="Times New Roman" w:cs="Times New Roman"/>
              </w:rPr>
            </w:pPr>
            <w:r w:rsidRPr="00E82DFD">
              <w:rPr>
                <w:rFonts w:eastAsia="Times New Roman" w:cs="Times New Roman"/>
              </w:rPr>
              <w:lastRenderedPageBreak/>
              <w:t> </w:t>
            </w:r>
            <w:r>
              <w:rPr>
                <w:rFonts w:eastAsia="Times New Roman" w:cs="Times New Roman"/>
                <w:noProof/>
              </w:rPr>
              <w:drawing>
                <wp:inline distT="0" distB="0" distL="0" distR="0">
                  <wp:extent cx="2228850" cy="2228850"/>
                  <wp:effectExtent l="19050" t="0" r="0" b="0"/>
                  <wp:docPr id="25" name="Рисунок 25" descr="https://www.yalcson.ru/uploads/docs/2022/punkt_prokata/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yalcson.ru/uploads/docs/2022/punkt_prokata/image023.jpg"/>
                          <pic:cNvPicPr>
                            <a:picLocks noChangeAspect="1" noChangeArrowheads="1"/>
                          </pic:cNvPicPr>
                        </pic:nvPicPr>
                        <pic:blipFill>
                          <a:blip r:embed="rId29"/>
                          <a:srcRect/>
                          <a:stretch>
                            <a:fillRect/>
                          </a:stretch>
                        </pic:blipFill>
                        <pic:spPr bwMode="auto">
                          <a:xfrm>
                            <a:off x="0" y="0"/>
                            <a:ext cx="2228850" cy="2228850"/>
                          </a:xfrm>
                          <a:prstGeom prst="rect">
                            <a:avLst/>
                          </a:prstGeom>
                          <a:noFill/>
                          <a:ln w="9525">
                            <a:noFill/>
                            <a:miter lim="800000"/>
                            <a:headEnd/>
                            <a:tailEnd/>
                          </a:ln>
                        </pic:spPr>
                      </pic:pic>
                    </a:graphicData>
                  </a:graphic>
                </wp:inline>
              </w:drawing>
            </w:r>
          </w:p>
        </w:tc>
        <w:tc>
          <w:tcPr>
            <w:tcW w:w="6525" w:type="dxa"/>
            <w:shd w:val="clear" w:color="auto" w:fill="auto"/>
            <w:hideMark/>
          </w:tcPr>
          <w:p w:rsidR="00E82DFD" w:rsidRPr="00E82DFD" w:rsidRDefault="00E82DFD" w:rsidP="00E82DFD">
            <w:pPr>
              <w:spacing w:after="150"/>
              <w:rPr>
                <w:rFonts w:eastAsia="Times New Roman" w:cs="Times New Roman"/>
              </w:rPr>
            </w:pPr>
            <w:r w:rsidRPr="00E82DFD">
              <w:rPr>
                <w:rFonts w:eastAsia="Times New Roman" w:cs="Times New Roman"/>
                <w:b/>
                <w:bCs/>
              </w:rPr>
              <w:t>Ванна для мытья (на передвижной основе, регулируемая по высоте)</w:t>
            </w:r>
          </w:p>
          <w:p w:rsidR="00E82DFD" w:rsidRPr="00E82DFD" w:rsidRDefault="00E82DFD" w:rsidP="00E82DFD">
            <w:pPr>
              <w:spacing w:after="150"/>
              <w:rPr>
                <w:rFonts w:eastAsia="Times New Roman" w:cs="Times New Roman"/>
              </w:rPr>
            </w:pPr>
            <w:r w:rsidRPr="00E82DFD">
              <w:rPr>
                <w:rFonts w:eastAsia="Times New Roman" w:cs="Times New Roman"/>
              </w:rPr>
              <w:t xml:space="preserve">Тележка </w:t>
            </w:r>
            <w:proofErr w:type="spellStart"/>
            <w:r w:rsidRPr="00E82DFD">
              <w:rPr>
                <w:rFonts w:eastAsia="Times New Roman" w:cs="Times New Roman"/>
              </w:rPr>
              <w:t>внутрикорпусная</w:t>
            </w:r>
            <w:proofErr w:type="spellEnd"/>
            <w:r w:rsidRPr="00E82DFD">
              <w:rPr>
                <w:rFonts w:eastAsia="Times New Roman" w:cs="Times New Roman"/>
              </w:rPr>
              <w:t xml:space="preserve"> многоуровневая для мытья может использоваться как для транспортировки, так и для санитарной обработки лежачих больных. </w:t>
            </w:r>
            <w:proofErr w:type="gramStart"/>
            <w:r w:rsidRPr="00E82DFD">
              <w:rPr>
                <w:rFonts w:eastAsia="Times New Roman" w:cs="Times New Roman"/>
              </w:rPr>
              <w:t>Оснащена</w:t>
            </w:r>
            <w:proofErr w:type="gramEnd"/>
            <w:r w:rsidRPr="00E82DFD">
              <w:rPr>
                <w:rFonts w:eastAsia="Times New Roman" w:cs="Times New Roman"/>
              </w:rPr>
              <w:t xml:space="preserve"> съемной ванной-носилками, обшитой водонепроницаемым поливинилхлоридом.</w:t>
            </w:r>
            <w:r w:rsidRPr="00E82DFD">
              <w:rPr>
                <w:rFonts w:eastAsia="Times New Roman" w:cs="Times New Roman"/>
              </w:rPr>
              <w:br/>
              <w:t xml:space="preserve">Для удобства перемещения больного борта сделаны откидывающимися. По высоте панель регулируется в диапазоне от 45 до 81 см. Изменение положения осуществляется с помощью </w:t>
            </w:r>
            <w:proofErr w:type="spellStart"/>
            <w:r w:rsidRPr="00E82DFD">
              <w:rPr>
                <w:rFonts w:eastAsia="Times New Roman" w:cs="Times New Roman"/>
              </w:rPr>
              <w:t>пневмоцилиндров</w:t>
            </w:r>
            <w:proofErr w:type="spellEnd"/>
            <w:r w:rsidRPr="00E82DFD">
              <w:rPr>
                <w:rFonts w:eastAsia="Times New Roman" w:cs="Times New Roman"/>
              </w:rPr>
              <w:t>, поэтому управлять высотой устройства может один человек, не обладающий большой физической силой.</w:t>
            </w:r>
            <w:r w:rsidRPr="00E82DFD">
              <w:rPr>
                <w:rFonts w:eastAsia="Times New Roman" w:cs="Times New Roman"/>
              </w:rPr>
              <w:br/>
              <w:t xml:space="preserve">Тележка позволяет изменять угол </w:t>
            </w:r>
            <w:proofErr w:type="gramStart"/>
            <w:r w:rsidRPr="00E82DFD">
              <w:rPr>
                <w:rFonts w:eastAsia="Times New Roman" w:cs="Times New Roman"/>
              </w:rPr>
              <w:t>наклона</w:t>
            </w:r>
            <w:proofErr w:type="gramEnd"/>
            <w:r w:rsidRPr="00E82DFD">
              <w:rPr>
                <w:rFonts w:eastAsia="Times New Roman" w:cs="Times New Roman"/>
              </w:rPr>
              <w:t xml:space="preserve"> как отдельных ее частей, так и лежака полностью. Колесные опоры самоориентирующиеся, обшитые серой литой резиной. </w:t>
            </w:r>
            <w:r w:rsidRPr="00E82DFD">
              <w:rPr>
                <w:rFonts w:eastAsia="Times New Roman" w:cs="Times New Roman"/>
              </w:rPr>
              <w:lastRenderedPageBreak/>
              <w:t>Диаметр колеса – 20 см. Перемещается бесшумно.</w:t>
            </w:r>
          </w:p>
          <w:p w:rsidR="00E82DFD" w:rsidRPr="00E82DFD" w:rsidRDefault="00E82DFD" w:rsidP="00E82DFD">
            <w:pPr>
              <w:spacing w:after="150"/>
              <w:rPr>
                <w:rFonts w:eastAsia="Times New Roman" w:cs="Times New Roman"/>
              </w:rPr>
            </w:pPr>
            <w:r w:rsidRPr="00E82DFD">
              <w:rPr>
                <w:rFonts w:eastAsia="Times New Roman" w:cs="Times New Roman"/>
              </w:rPr>
              <w:t>Стандартные размеры:</w:t>
            </w:r>
          </w:p>
          <w:p w:rsidR="00E82DFD" w:rsidRPr="00E82DFD" w:rsidRDefault="00E82DFD" w:rsidP="00E82DFD">
            <w:pPr>
              <w:numPr>
                <w:ilvl w:val="0"/>
                <w:numId w:val="26"/>
              </w:numPr>
              <w:spacing w:before="100" w:beforeAutospacing="1" w:after="100" w:afterAutospacing="1" w:line="300" w:lineRule="atLeast"/>
              <w:ind w:left="375"/>
              <w:rPr>
                <w:rFonts w:eastAsia="Times New Roman" w:cs="Times New Roman"/>
              </w:rPr>
            </w:pPr>
            <w:r w:rsidRPr="00E82DFD">
              <w:rPr>
                <w:rFonts w:eastAsia="Times New Roman" w:cs="Times New Roman"/>
              </w:rPr>
              <w:t>высота – 45–101 см.;</w:t>
            </w:r>
          </w:p>
          <w:p w:rsidR="00E82DFD" w:rsidRPr="00E82DFD" w:rsidRDefault="00E82DFD" w:rsidP="00E82DFD">
            <w:pPr>
              <w:numPr>
                <w:ilvl w:val="0"/>
                <w:numId w:val="26"/>
              </w:numPr>
              <w:spacing w:before="100" w:beforeAutospacing="1" w:after="100" w:afterAutospacing="1" w:line="300" w:lineRule="atLeast"/>
              <w:ind w:left="375"/>
              <w:rPr>
                <w:rFonts w:eastAsia="Times New Roman" w:cs="Times New Roman"/>
              </w:rPr>
            </w:pPr>
            <w:r w:rsidRPr="00E82DFD">
              <w:rPr>
                <w:rFonts w:eastAsia="Times New Roman" w:cs="Times New Roman"/>
              </w:rPr>
              <w:t>длина – 196см.;</w:t>
            </w:r>
          </w:p>
          <w:p w:rsidR="00E82DFD" w:rsidRPr="00E82DFD" w:rsidRDefault="00E82DFD" w:rsidP="00E82DFD">
            <w:pPr>
              <w:numPr>
                <w:ilvl w:val="0"/>
                <w:numId w:val="26"/>
              </w:numPr>
              <w:spacing w:before="100" w:beforeAutospacing="1" w:after="100" w:afterAutospacing="1" w:line="300" w:lineRule="atLeast"/>
              <w:ind w:left="375"/>
              <w:rPr>
                <w:rFonts w:eastAsia="Times New Roman" w:cs="Times New Roman"/>
              </w:rPr>
            </w:pPr>
            <w:r w:rsidRPr="00E82DFD">
              <w:rPr>
                <w:rFonts w:eastAsia="Times New Roman" w:cs="Times New Roman"/>
              </w:rPr>
              <w:t>ширина – 60 см.</w:t>
            </w:r>
          </w:p>
        </w:tc>
      </w:tr>
      <w:tr w:rsidR="00E82DFD" w:rsidRPr="00E82DFD" w:rsidTr="00CA2334">
        <w:tc>
          <w:tcPr>
            <w:tcW w:w="6525" w:type="dxa"/>
            <w:shd w:val="clear" w:color="auto" w:fill="auto"/>
            <w:hideMark/>
          </w:tcPr>
          <w:p w:rsidR="00E82DFD" w:rsidRPr="00E82DFD" w:rsidRDefault="00E82DFD" w:rsidP="00E82DFD">
            <w:pPr>
              <w:rPr>
                <w:rFonts w:eastAsia="Times New Roman" w:cs="Times New Roman"/>
              </w:rPr>
            </w:pPr>
            <w:r w:rsidRPr="00E82DFD">
              <w:rPr>
                <w:rFonts w:eastAsia="Times New Roman" w:cs="Times New Roman"/>
              </w:rPr>
              <w:lastRenderedPageBreak/>
              <w:t> </w:t>
            </w:r>
            <w:r>
              <w:rPr>
                <w:rFonts w:eastAsia="Times New Roman" w:cs="Times New Roman"/>
                <w:noProof/>
              </w:rPr>
              <w:drawing>
                <wp:inline distT="0" distB="0" distL="0" distR="0">
                  <wp:extent cx="2228850" cy="2228850"/>
                  <wp:effectExtent l="19050" t="0" r="0" b="0"/>
                  <wp:docPr id="26" name="Рисунок 26" descr="https://www.yalcson.ru/uploads/docs/2022/punkt_prokata/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yalcson.ru/uploads/docs/2022/punkt_prokata/image024.jpg"/>
                          <pic:cNvPicPr>
                            <a:picLocks noChangeAspect="1" noChangeArrowheads="1"/>
                          </pic:cNvPicPr>
                        </pic:nvPicPr>
                        <pic:blipFill>
                          <a:blip r:embed="rId30"/>
                          <a:srcRect/>
                          <a:stretch>
                            <a:fillRect/>
                          </a:stretch>
                        </pic:blipFill>
                        <pic:spPr bwMode="auto">
                          <a:xfrm>
                            <a:off x="0" y="0"/>
                            <a:ext cx="2228850" cy="2228850"/>
                          </a:xfrm>
                          <a:prstGeom prst="rect">
                            <a:avLst/>
                          </a:prstGeom>
                          <a:noFill/>
                          <a:ln w="9525">
                            <a:noFill/>
                            <a:miter lim="800000"/>
                            <a:headEnd/>
                            <a:tailEnd/>
                          </a:ln>
                        </pic:spPr>
                      </pic:pic>
                    </a:graphicData>
                  </a:graphic>
                </wp:inline>
              </w:drawing>
            </w:r>
          </w:p>
        </w:tc>
        <w:tc>
          <w:tcPr>
            <w:tcW w:w="6525" w:type="dxa"/>
            <w:shd w:val="clear" w:color="auto" w:fill="auto"/>
            <w:hideMark/>
          </w:tcPr>
          <w:p w:rsidR="00E82DFD" w:rsidRPr="00E82DFD" w:rsidRDefault="00E82DFD" w:rsidP="00E82DFD">
            <w:pPr>
              <w:spacing w:after="150"/>
              <w:rPr>
                <w:rFonts w:eastAsia="Times New Roman" w:cs="Times New Roman"/>
              </w:rPr>
            </w:pPr>
            <w:r w:rsidRPr="00E82DFD">
              <w:rPr>
                <w:rFonts w:eastAsia="Times New Roman" w:cs="Times New Roman"/>
                <w:b/>
                <w:bCs/>
              </w:rPr>
              <w:t>Ограждение на кровать</w:t>
            </w:r>
          </w:p>
          <w:p w:rsidR="00E82DFD" w:rsidRPr="00E82DFD" w:rsidRDefault="00E82DFD" w:rsidP="00E82DFD">
            <w:pPr>
              <w:spacing w:after="150"/>
              <w:rPr>
                <w:rFonts w:eastAsia="Times New Roman" w:cs="Times New Roman"/>
              </w:rPr>
            </w:pPr>
            <w:r w:rsidRPr="00E82DFD">
              <w:rPr>
                <w:rFonts w:eastAsia="Times New Roman" w:cs="Times New Roman"/>
              </w:rPr>
              <w:t>Ограждение на кровать помогает людям, проходящим реабилитационный или послеоперационный период, чувствовать себя комфортно и безопасно.</w:t>
            </w:r>
            <w:r w:rsidRPr="00E82DFD">
              <w:rPr>
                <w:rFonts w:eastAsia="Times New Roman" w:cs="Times New Roman"/>
              </w:rPr>
              <w:br/>
              <w:t>Основная задача ограждения на кровать – обезопасить человека от возможного падения. Это может быть вызвано беспокойным сном или временной потерей ориентации. Также ограждения помогают против страха. Человек может быть спокоен, что не сможет упасть ни при каких обстоятельствах, даже во время сна.</w:t>
            </w:r>
            <w:r w:rsidRPr="00E82DFD">
              <w:rPr>
                <w:rFonts w:eastAsia="Times New Roman" w:cs="Times New Roman"/>
              </w:rPr>
              <w:br/>
              <w:t>Изделие можно использовать дома или в медицинских учреждениях. Ограждение на кровать имеет простой механизм установки. С двух сторон изделие крепится к кровати и фиксируется под весом пациента. Этот процесс достаточно прост и занимает менее одной минуты. Ограждение неприхотливо в эксплуатации и выполнено из хромированной стали. Оно оборудовано специальной резиновой ручкой, за которую удобно держаться и которая может служить дополнительной опорой для пациента.</w:t>
            </w:r>
            <w:r w:rsidRPr="00E82DFD">
              <w:rPr>
                <w:rFonts w:eastAsia="Times New Roman" w:cs="Times New Roman"/>
              </w:rPr>
              <w:br/>
            </w:r>
            <w:r w:rsidRPr="00E82DFD">
              <w:rPr>
                <w:rFonts w:eastAsia="Times New Roman" w:cs="Times New Roman"/>
              </w:rPr>
              <w:br/>
              <w:t>Характеристика:</w:t>
            </w:r>
          </w:p>
          <w:p w:rsidR="00E82DFD" w:rsidRPr="00E82DFD" w:rsidRDefault="00E82DFD" w:rsidP="00E82DFD">
            <w:pPr>
              <w:numPr>
                <w:ilvl w:val="0"/>
                <w:numId w:val="27"/>
              </w:numPr>
              <w:spacing w:before="100" w:beforeAutospacing="1" w:after="100" w:afterAutospacing="1" w:line="300" w:lineRule="atLeast"/>
              <w:ind w:left="375"/>
              <w:rPr>
                <w:rFonts w:eastAsia="Times New Roman" w:cs="Times New Roman"/>
              </w:rPr>
            </w:pPr>
            <w:r w:rsidRPr="00E82DFD">
              <w:rPr>
                <w:rFonts w:eastAsia="Times New Roman" w:cs="Times New Roman"/>
              </w:rPr>
              <w:t xml:space="preserve">общие размеры изделия (Д </w:t>
            </w:r>
            <w:proofErr w:type="spellStart"/>
            <w:r w:rsidRPr="00E82DFD">
              <w:rPr>
                <w:rFonts w:eastAsia="Times New Roman" w:cs="Times New Roman"/>
              </w:rPr>
              <w:t>х</w:t>
            </w:r>
            <w:proofErr w:type="spellEnd"/>
            <w:r w:rsidRPr="00E82DFD">
              <w:rPr>
                <w:rFonts w:eastAsia="Times New Roman" w:cs="Times New Roman"/>
              </w:rPr>
              <w:t xml:space="preserve"> </w:t>
            </w:r>
            <w:proofErr w:type="gramStart"/>
            <w:r w:rsidRPr="00E82DFD">
              <w:rPr>
                <w:rFonts w:eastAsia="Times New Roman" w:cs="Times New Roman"/>
              </w:rPr>
              <w:t>Ш</w:t>
            </w:r>
            <w:proofErr w:type="gramEnd"/>
            <w:r w:rsidRPr="00E82DFD">
              <w:rPr>
                <w:rFonts w:eastAsia="Times New Roman" w:cs="Times New Roman"/>
              </w:rPr>
              <w:t xml:space="preserve"> </w:t>
            </w:r>
            <w:proofErr w:type="spellStart"/>
            <w:r w:rsidRPr="00E82DFD">
              <w:rPr>
                <w:rFonts w:eastAsia="Times New Roman" w:cs="Times New Roman"/>
              </w:rPr>
              <w:t>х</w:t>
            </w:r>
            <w:proofErr w:type="spellEnd"/>
            <w:r w:rsidRPr="00E82DFD">
              <w:rPr>
                <w:rFonts w:eastAsia="Times New Roman" w:cs="Times New Roman"/>
              </w:rPr>
              <w:t xml:space="preserve"> В): 90 </w:t>
            </w:r>
            <w:proofErr w:type="spellStart"/>
            <w:r w:rsidRPr="00E82DFD">
              <w:rPr>
                <w:rFonts w:eastAsia="Times New Roman" w:cs="Times New Roman"/>
              </w:rPr>
              <w:t>х</w:t>
            </w:r>
            <w:proofErr w:type="spellEnd"/>
            <w:r w:rsidRPr="00E82DFD">
              <w:rPr>
                <w:rFonts w:eastAsia="Times New Roman" w:cs="Times New Roman"/>
              </w:rPr>
              <w:t xml:space="preserve"> 46 </w:t>
            </w:r>
            <w:proofErr w:type="spellStart"/>
            <w:r w:rsidRPr="00E82DFD">
              <w:rPr>
                <w:rFonts w:eastAsia="Times New Roman" w:cs="Times New Roman"/>
              </w:rPr>
              <w:t>х</w:t>
            </w:r>
            <w:proofErr w:type="spellEnd"/>
            <w:r w:rsidRPr="00E82DFD">
              <w:rPr>
                <w:rFonts w:eastAsia="Times New Roman" w:cs="Times New Roman"/>
              </w:rPr>
              <w:t xml:space="preserve"> 40 см.;</w:t>
            </w:r>
          </w:p>
          <w:p w:rsidR="00E82DFD" w:rsidRPr="00E82DFD" w:rsidRDefault="00E82DFD" w:rsidP="00E82DFD">
            <w:pPr>
              <w:numPr>
                <w:ilvl w:val="0"/>
                <w:numId w:val="27"/>
              </w:numPr>
              <w:spacing w:before="100" w:beforeAutospacing="1" w:after="100" w:afterAutospacing="1" w:line="300" w:lineRule="atLeast"/>
              <w:ind w:left="375"/>
              <w:rPr>
                <w:rFonts w:eastAsia="Times New Roman" w:cs="Times New Roman"/>
              </w:rPr>
            </w:pPr>
            <w:r w:rsidRPr="00E82DFD">
              <w:rPr>
                <w:rFonts w:eastAsia="Times New Roman" w:cs="Times New Roman"/>
              </w:rPr>
              <w:t>материал каркаса: сталь, хромированная;</w:t>
            </w:r>
          </w:p>
          <w:p w:rsidR="00E82DFD" w:rsidRPr="00E82DFD" w:rsidRDefault="00E82DFD" w:rsidP="00E82DFD">
            <w:pPr>
              <w:numPr>
                <w:ilvl w:val="0"/>
                <w:numId w:val="27"/>
              </w:numPr>
              <w:spacing w:before="100" w:beforeAutospacing="1" w:after="100" w:afterAutospacing="1" w:line="300" w:lineRule="atLeast"/>
              <w:ind w:left="375"/>
              <w:rPr>
                <w:rFonts w:eastAsia="Times New Roman" w:cs="Times New Roman"/>
              </w:rPr>
            </w:pPr>
            <w:r w:rsidRPr="00E82DFD">
              <w:rPr>
                <w:rFonts w:eastAsia="Times New Roman" w:cs="Times New Roman"/>
              </w:rPr>
              <w:t>материал ручки: резина;</w:t>
            </w:r>
          </w:p>
          <w:p w:rsidR="00E82DFD" w:rsidRPr="00E82DFD" w:rsidRDefault="00E82DFD" w:rsidP="00E82DFD">
            <w:pPr>
              <w:numPr>
                <w:ilvl w:val="0"/>
                <w:numId w:val="27"/>
              </w:numPr>
              <w:spacing w:before="100" w:beforeAutospacing="1" w:after="100" w:afterAutospacing="1" w:line="300" w:lineRule="atLeast"/>
              <w:ind w:left="375"/>
              <w:rPr>
                <w:rFonts w:eastAsia="Times New Roman" w:cs="Times New Roman"/>
              </w:rPr>
            </w:pPr>
            <w:r w:rsidRPr="00E82DFD">
              <w:rPr>
                <w:rFonts w:eastAsia="Times New Roman" w:cs="Times New Roman"/>
              </w:rPr>
              <w:lastRenderedPageBreak/>
              <w:t>тип конструкции: разборный;</w:t>
            </w:r>
          </w:p>
          <w:p w:rsidR="00E82DFD" w:rsidRPr="00E82DFD" w:rsidRDefault="00E82DFD" w:rsidP="00E82DFD">
            <w:pPr>
              <w:numPr>
                <w:ilvl w:val="0"/>
                <w:numId w:val="27"/>
              </w:numPr>
              <w:spacing w:before="100" w:beforeAutospacing="1" w:after="100" w:afterAutospacing="1" w:line="300" w:lineRule="atLeast"/>
              <w:ind w:left="375"/>
              <w:rPr>
                <w:rFonts w:eastAsia="Times New Roman" w:cs="Times New Roman"/>
              </w:rPr>
            </w:pPr>
            <w:r w:rsidRPr="00E82DFD">
              <w:rPr>
                <w:rFonts w:eastAsia="Times New Roman" w:cs="Times New Roman"/>
              </w:rPr>
              <w:t>вес изделия: 3 кг</w:t>
            </w:r>
            <w:proofErr w:type="gramStart"/>
            <w:r w:rsidRPr="00E82DFD">
              <w:rPr>
                <w:rFonts w:eastAsia="Times New Roman" w:cs="Times New Roman"/>
              </w:rPr>
              <w:t>.;</w:t>
            </w:r>
            <w:proofErr w:type="gramEnd"/>
          </w:p>
          <w:p w:rsidR="00E82DFD" w:rsidRPr="00E82DFD" w:rsidRDefault="00E82DFD" w:rsidP="00E82DFD">
            <w:pPr>
              <w:numPr>
                <w:ilvl w:val="0"/>
                <w:numId w:val="27"/>
              </w:numPr>
              <w:spacing w:before="100" w:beforeAutospacing="1" w:after="100" w:afterAutospacing="1" w:line="300" w:lineRule="atLeast"/>
              <w:ind w:left="375"/>
              <w:rPr>
                <w:rFonts w:eastAsia="Times New Roman" w:cs="Times New Roman"/>
              </w:rPr>
            </w:pPr>
            <w:r w:rsidRPr="00E82DFD">
              <w:rPr>
                <w:rFonts w:eastAsia="Times New Roman" w:cs="Times New Roman"/>
              </w:rPr>
              <w:t>максимальный вес: 100 кг.</w:t>
            </w:r>
          </w:p>
        </w:tc>
      </w:tr>
    </w:tbl>
    <w:p w:rsidR="00F04A93" w:rsidRDefault="00F04A93"/>
    <w:sectPr w:rsidR="00F04A93" w:rsidSect="00E82DFD">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D96"/>
    <w:multiLevelType w:val="multilevel"/>
    <w:tmpl w:val="B824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54CB3"/>
    <w:multiLevelType w:val="multilevel"/>
    <w:tmpl w:val="69C6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702AC"/>
    <w:multiLevelType w:val="multilevel"/>
    <w:tmpl w:val="D1203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C22FBE"/>
    <w:multiLevelType w:val="multilevel"/>
    <w:tmpl w:val="B4BE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B4C84"/>
    <w:multiLevelType w:val="multilevel"/>
    <w:tmpl w:val="4ADE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F05F3"/>
    <w:multiLevelType w:val="multilevel"/>
    <w:tmpl w:val="D3D0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221E2"/>
    <w:multiLevelType w:val="multilevel"/>
    <w:tmpl w:val="2AEE7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D91B72"/>
    <w:multiLevelType w:val="multilevel"/>
    <w:tmpl w:val="4654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7347A9"/>
    <w:multiLevelType w:val="multilevel"/>
    <w:tmpl w:val="ACB8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0F4584"/>
    <w:multiLevelType w:val="multilevel"/>
    <w:tmpl w:val="15C68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F4579F"/>
    <w:multiLevelType w:val="multilevel"/>
    <w:tmpl w:val="812A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90067B"/>
    <w:multiLevelType w:val="multilevel"/>
    <w:tmpl w:val="9658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445479"/>
    <w:multiLevelType w:val="multilevel"/>
    <w:tmpl w:val="C408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A50AFE"/>
    <w:multiLevelType w:val="multilevel"/>
    <w:tmpl w:val="D29A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E83E45"/>
    <w:multiLevelType w:val="multilevel"/>
    <w:tmpl w:val="2D46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DA6003"/>
    <w:multiLevelType w:val="multilevel"/>
    <w:tmpl w:val="575CD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28148C"/>
    <w:multiLevelType w:val="multilevel"/>
    <w:tmpl w:val="E98E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28299C"/>
    <w:multiLevelType w:val="multilevel"/>
    <w:tmpl w:val="2118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F90633"/>
    <w:multiLevelType w:val="multilevel"/>
    <w:tmpl w:val="FFEE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79249B"/>
    <w:multiLevelType w:val="multilevel"/>
    <w:tmpl w:val="2A16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9452E5"/>
    <w:multiLevelType w:val="multilevel"/>
    <w:tmpl w:val="E9D4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D076DF"/>
    <w:multiLevelType w:val="multilevel"/>
    <w:tmpl w:val="4F3E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BF7DB2"/>
    <w:multiLevelType w:val="multilevel"/>
    <w:tmpl w:val="E3DE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D12456"/>
    <w:multiLevelType w:val="multilevel"/>
    <w:tmpl w:val="73CA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A10C99"/>
    <w:multiLevelType w:val="multilevel"/>
    <w:tmpl w:val="EEF2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1A1E2F"/>
    <w:multiLevelType w:val="multilevel"/>
    <w:tmpl w:val="4E6C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995D79"/>
    <w:multiLevelType w:val="multilevel"/>
    <w:tmpl w:val="9096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D55CBE"/>
    <w:multiLevelType w:val="multilevel"/>
    <w:tmpl w:val="82BE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4"/>
  </w:num>
  <w:num w:numId="4">
    <w:abstractNumId w:val="7"/>
  </w:num>
  <w:num w:numId="5">
    <w:abstractNumId w:val="26"/>
  </w:num>
  <w:num w:numId="6">
    <w:abstractNumId w:val="24"/>
  </w:num>
  <w:num w:numId="7">
    <w:abstractNumId w:val="27"/>
  </w:num>
  <w:num w:numId="8">
    <w:abstractNumId w:val="19"/>
  </w:num>
  <w:num w:numId="9">
    <w:abstractNumId w:val="16"/>
  </w:num>
  <w:num w:numId="10">
    <w:abstractNumId w:val="25"/>
  </w:num>
  <w:num w:numId="11">
    <w:abstractNumId w:val="13"/>
  </w:num>
  <w:num w:numId="12">
    <w:abstractNumId w:val="14"/>
  </w:num>
  <w:num w:numId="13">
    <w:abstractNumId w:val="18"/>
  </w:num>
  <w:num w:numId="14">
    <w:abstractNumId w:val="17"/>
  </w:num>
  <w:num w:numId="15">
    <w:abstractNumId w:val="5"/>
  </w:num>
  <w:num w:numId="16">
    <w:abstractNumId w:val="23"/>
  </w:num>
  <w:num w:numId="17">
    <w:abstractNumId w:val="10"/>
  </w:num>
  <w:num w:numId="18">
    <w:abstractNumId w:val="11"/>
  </w:num>
  <w:num w:numId="19">
    <w:abstractNumId w:val="1"/>
  </w:num>
  <w:num w:numId="20">
    <w:abstractNumId w:val="0"/>
  </w:num>
  <w:num w:numId="21">
    <w:abstractNumId w:val="22"/>
  </w:num>
  <w:num w:numId="22">
    <w:abstractNumId w:val="12"/>
  </w:num>
  <w:num w:numId="23">
    <w:abstractNumId w:val="8"/>
  </w:num>
  <w:num w:numId="24">
    <w:abstractNumId w:val="15"/>
  </w:num>
  <w:num w:numId="25">
    <w:abstractNumId w:val="21"/>
  </w:num>
  <w:num w:numId="26">
    <w:abstractNumId w:val="20"/>
  </w:num>
  <w:num w:numId="27">
    <w:abstractNumId w:val="3"/>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82DFD"/>
    <w:rsid w:val="004F196A"/>
    <w:rsid w:val="00500ACC"/>
    <w:rsid w:val="00641224"/>
    <w:rsid w:val="007E1512"/>
    <w:rsid w:val="00861D02"/>
    <w:rsid w:val="00CA2334"/>
    <w:rsid w:val="00E82DFD"/>
    <w:rsid w:val="00F04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24"/>
    <w:pPr>
      <w:spacing w:after="0" w:line="240" w:lineRule="auto"/>
    </w:pPr>
    <w:rPr>
      <w:rFonts w:ascii="Times New Roman" w:hAnsi="Times New Roman"/>
      <w:sz w:val="24"/>
      <w:szCs w:val="24"/>
      <w:lang w:eastAsia="ru-RU"/>
    </w:rPr>
  </w:style>
  <w:style w:type="paragraph" w:styleId="4">
    <w:name w:val="heading 4"/>
    <w:basedOn w:val="a"/>
    <w:link w:val="40"/>
    <w:uiPriority w:val="9"/>
    <w:qFormat/>
    <w:rsid w:val="00E82DFD"/>
    <w:pPr>
      <w:spacing w:before="100" w:beforeAutospacing="1" w:after="100" w:afterAutospacing="1"/>
      <w:outlineLvl w:val="3"/>
    </w:pPr>
    <w:rPr>
      <w:rFonts w:eastAsia="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1224"/>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E82DFD"/>
    <w:rPr>
      <w:rFonts w:ascii="Times New Roman" w:eastAsia="Times New Roman" w:hAnsi="Times New Roman" w:cs="Times New Roman"/>
      <w:b/>
      <w:bCs/>
      <w:sz w:val="24"/>
      <w:szCs w:val="24"/>
      <w:lang w:eastAsia="ru-RU"/>
    </w:rPr>
  </w:style>
  <w:style w:type="paragraph" w:styleId="a4">
    <w:name w:val="Normal (Web)"/>
    <w:basedOn w:val="a"/>
    <w:uiPriority w:val="99"/>
    <w:unhideWhenUsed/>
    <w:rsid w:val="00E82DFD"/>
    <w:pPr>
      <w:spacing w:before="100" w:beforeAutospacing="1" w:after="100" w:afterAutospacing="1"/>
    </w:pPr>
    <w:rPr>
      <w:rFonts w:eastAsia="Times New Roman" w:cs="Times New Roman"/>
    </w:rPr>
  </w:style>
  <w:style w:type="character" w:styleId="a5">
    <w:name w:val="Strong"/>
    <w:basedOn w:val="a0"/>
    <w:uiPriority w:val="22"/>
    <w:qFormat/>
    <w:rsid w:val="00E82DFD"/>
    <w:rPr>
      <w:b/>
      <w:bCs/>
    </w:rPr>
  </w:style>
  <w:style w:type="paragraph" w:styleId="a6">
    <w:name w:val="Balloon Text"/>
    <w:basedOn w:val="a"/>
    <w:link w:val="a7"/>
    <w:uiPriority w:val="99"/>
    <w:semiHidden/>
    <w:unhideWhenUsed/>
    <w:rsid w:val="00E82DFD"/>
    <w:rPr>
      <w:rFonts w:ascii="Tahoma" w:hAnsi="Tahoma" w:cs="Tahoma"/>
      <w:sz w:val="16"/>
      <w:szCs w:val="16"/>
    </w:rPr>
  </w:style>
  <w:style w:type="character" w:customStyle="1" w:styleId="a7">
    <w:name w:val="Текст выноски Знак"/>
    <w:basedOn w:val="a0"/>
    <w:link w:val="a6"/>
    <w:uiPriority w:val="99"/>
    <w:semiHidden/>
    <w:rsid w:val="00E82DFD"/>
    <w:rPr>
      <w:rFonts w:ascii="Tahoma" w:hAnsi="Tahoma" w:cs="Tahoma"/>
      <w:sz w:val="16"/>
      <w:szCs w:val="16"/>
      <w:lang w:eastAsia="ru-RU"/>
    </w:rPr>
  </w:style>
  <w:style w:type="paragraph" w:customStyle="1" w:styleId="voice">
    <w:name w:val="voice"/>
    <w:basedOn w:val="a"/>
    <w:rsid w:val="004F196A"/>
    <w:pPr>
      <w:spacing w:before="100" w:beforeAutospacing="1" w:after="100" w:afterAutospacing="1"/>
    </w:pPr>
    <w:rPr>
      <w:rFonts w:eastAsia="Times New Roman" w:cs="Times New Roman"/>
    </w:rPr>
  </w:style>
  <w:style w:type="character" w:styleId="a8">
    <w:name w:val="Hyperlink"/>
    <w:basedOn w:val="a0"/>
    <w:uiPriority w:val="99"/>
    <w:unhideWhenUsed/>
    <w:rsid w:val="004F196A"/>
    <w:rPr>
      <w:color w:val="0000FF"/>
      <w:u w:val="single"/>
    </w:rPr>
  </w:style>
  <w:style w:type="character" w:styleId="a9">
    <w:name w:val="Emphasis"/>
    <w:basedOn w:val="a0"/>
    <w:uiPriority w:val="20"/>
    <w:qFormat/>
    <w:rsid w:val="004F196A"/>
    <w:rPr>
      <w:i/>
      <w:iCs/>
    </w:rPr>
  </w:style>
</w:styles>
</file>

<file path=word/webSettings.xml><?xml version="1.0" encoding="utf-8"?>
<w:webSettings xmlns:r="http://schemas.openxmlformats.org/officeDocument/2006/relationships" xmlns:w="http://schemas.openxmlformats.org/wordprocessingml/2006/main">
  <w:divs>
    <w:div w:id="677386213">
      <w:bodyDiv w:val="1"/>
      <w:marLeft w:val="0"/>
      <w:marRight w:val="0"/>
      <w:marTop w:val="0"/>
      <w:marBottom w:val="0"/>
      <w:divBdr>
        <w:top w:val="none" w:sz="0" w:space="0" w:color="auto"/>
        <w:left w:val="none" w:sz="0" w:space="0" w:color="auto"/>
        <w:bottom w:val="none" w:sz="0" w:space="0" w:color="auto"/>
        <w:right w:val="none" w:sz="0" w:space="0" w:color="auto"/>
      </w:divBdr>
      <w:divsChild>
        <w:div w:id="115178685">
          <w:marLeft w:val="0"/>
          <w:marRight w:val="0"/>
          <w:marTop w:val="0"/>
          <w:marBottom w:val="450"/>
          <w:divBdr>
            <w:top w:val="none" w:sz="0" w:space="0" w:color="auto"/>
            <w:left w:val="none" w:sz="0" w:space="0" w:color="auto"/>
            <w:bottom w:val="single" w:sz="6" w:space="7" w:color="EEEEEE"/>
            <w:right w:val="none" w:sz="0" w:space="0" w:color="auto"/>
          </w:divBdr>
        </w:div>
        <w:div w:id="1053194613">
          <w:marLeft w:val="0"/>
          <w:marRight w:val="0"/>
          <w:marTop w:val="0"/>
          <w:marBottom w:val="0"/>
          <w:divBdr>
            <w:top w:val="none" w:sz="0" w:space="0" w:color="auto"/>
            <w:left w:val="none" w:sz="0" w:space="0" w:color="auto"/>
            <w:bottom w:val="none" w:sz="0" w:space="0" w:color="auto"/>
            <w:right w:val="none" w:sz="0" w:space="0" w:color="auto"/>
          </w:divBdr>
          <w:divsChild>
            <w:div w:id="23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3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hyperlink" Target="https://orci72.ru" TargetMode="Externa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hyperlink" Target="https://orci72.ru/" TargetMode="Externa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2927</Words>
  <Characters>16688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Ершова</dc:creator>
  <cp:lastModifiedBy>Ершова</cp:lastModifiedBy>
  <cp:revision>2</cp:revision>
  <dcterms:created xsi:type="dcterms:W3CDTF">2022-03-18T10:25:00Z</dcterms:created>
  <dcterms:modified xsi:type="dcterms:W3CDTF">2022-03-18T10:55:00Z</dcterms:modified>
</cp:coreProperties>
</file>