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3" w:rsidRDefault="00464E06">
      <w:r w:rsidRPr="00464E06">
        <w:rPr>
          <w:noProof/>
        </w:rPr>
        <w:drawing>
          <wp:inline distT="0" distB="0" distL="0" distR="0">
            <wp:extent cx="8025027" cy="1610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3909" cy="160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93" w:rsidSect="00EC4395">
      <w:headerReference w:type="default" r:id="rId7"/>
      <w:pgSz w:w="16838" w:h="11906" w:orient="landscape"/>
      <w:pgMar w:top="20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D6" w:rsidRDefault="007816D6" w:rsidP="00464E06">
      <w:r>
        <w:separator/>
      </w:r>
    </w:p>
  </w:endnote>
  <w:endnote w:type="continuationSeparator" w:id="1">
    <w:p w:rsidR="007816D6" w:rsidRDefault="007816D6" w:rsidP="0046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D6" w:rsidRDefault="007816D6" w:rsidP="00464E06">
      <w:r>
        <w:separator/>
      </w:r>
    </w:p>
  </w:footnote>
  <w:footnote w:type="continuationSeparator" w:id="1">
    <w:p w:rsidR="007816D6" w:rsidRDefault="007816D6" w:rsidP="0046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06" w:rsidRPr="00816746" w:rsidRDefault="00464E06" w:rsidP="00464E06">
    <w:pPr>
      <w:jc w:val="center"/>
      <w:rPr>
        <w:b/>
        <w:sz w:val="28"/>
        <w:u w:val="single"/>
        <w:shd w:val="clear" w:color="auto" w:fill="FFFFFF"/>
      </w:rPr>
    </w:pPr>
    <w:r w:rsidRPr="00816746">
      <w:rPr>
        <w:b/>
        <w:u w:val="single"/>
      </w:rPr>
      <w:t>Результаты опроса, который проходил с 16 февраля по 17 марта 2017 года</w:t>
    </w:r>
  </w:p>
  <w:p w:rsidR="00464E06" w:rsidRDefault="00464E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E06"/>
    <w:rsid w:val="000E3AD4"/>
    <w:rsid w:val="00363BD3"/>
    <w:rsid w:val="00464E06"/>
    <w:rsid w:val="00641224"/>
    <w:rsid w:val="00647AC2"/>
    <w:rsid w:val="007816D6"/>
    <w:rsid w:val="00861D02"/>
    <w:rsid w:val="008F5643"/>
    <w:rsid w:val="00EC4395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0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4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E06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E0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2</cp:revision>
  <dcterms:created xsi:type="dcterms:W3CDTF">2018-02-14T05:13:00Z</dcterms:created>
  <dcterms:modified xsi:type="dcterms:W3CDTF">2018-02-14T05:13:00Z</dcterms:modified>
</cp:coreProperties>
</file>