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75" w:rsidRDefault="007B0A75" w:rsidP="007B0A75">
      <w:pPr>
        <w:pStyle w:val="ConsPlusNormal"/>
        <w:jc w:val="right"/>
        <w:outlineLvl w:val="2"/>
      </w:pPr>
      <w:bookmarkStart w:id="0" w:name="_GoBack"/>
      <w:bookmarkEnd w:id="0"/>
      <w:r>
        <w:t>Приложение</w:t>
      </w:r>
    </w:p>
    <w:p w:rsidR="007B0A75" w:rsidRDefault="007B0A75" w:rsidP="007B0A75">
      <w:pPr>
        <w:pStyle w:val="ConsPlusNormal"/>
        <w:jc w:val="right"/>
      </w:pPr>
      <w:r>
        <w:t>к подразделу 3.1 раздела 2</w:t>
      </w:r>
    </w:p>
    <w:p w:rsidR="007B0A75" w:rsidRDefault="007B0A75" w:rsidP="007B0A75">
      <w:pPr>
        <w:pStyle w:val="ConsPlusNormal"/>
        <w:jc w:val="both"/>
      </w:pPr>
    </w:p>
    <w:p w:rsidR="007B0A75" w:rsidRDefault="007B0A75" w:rsidP="007B0A75">
      <w:pPr>
        <w:pStyle w:val="ConsPlusTitle"/>
        <w:jc w:val="center"/>
      </w:pPr>
      <w:r>
        <w:t>СТАНДАРТЫ</w:t>
      </w:r>
    </w:p>
    <w:p w:rsidR="007B0A75" w:rsidRDefault="007B0A75" w:rsidP="007B0A75">
      <w:pPr>
        <w:pStyle w:val="ConsPlusTitle"/>
        <w:jc w:val="center"/>
      </w:pPr>
      <w:r>
        <w:t>СОЦИАЛЬНЫХ УСЛУГ, ПРЕДОСТАВЛЯЕМЫХ В СТАЦИОНАРНОЙ ФОРМЕ</w:t>
      </w:r>
    </w:p>
    <w:p w:rsidR="007B0A75" w:rsidRDefault="007B0A75" w:rsidP="007B0A75">
      <w:pPr>
        <w:pStyle w:val="ConsPlusTitle"/>
        <w:jc w:val="center"/>
      </w:pPr>
      <w:r>
        <w:t>ЦЕНТРАМИ (КОМПЛЕКСНЫМИ ЦЕНТРАМИ) СОЦИАЛЬНОГО ОБСЛУЖИВАНИЯ</w:t>
      </w:r>
    </w:p>
    <w:p w:rsidR="007B0A75" w:rsidRDefault="007B0A75" w:rsidP="007B0A75">
      <w:pPr>
        <w:pStyle w:val="ConsPlusTitle"/>
        <w:jc w:val="center"/>
      </w:pPr>
      <w:r>
        <w:t xml:space="preserve">НАСЕЛЕНИЯ, </w:t>
      </w:r>
      <w:proofErr w:type="gramStart"/>
      <w:r>
        <w:t>ИМЕЮЩИМИ</w:t>
      </w:r>
      <w:proofErr w:type="gramEnd"/>
      <w:r>
        <w:t xml:space="preserve"> В СВОЕЙ СТРУКТУРЕ СЕМЕЙНЫЕ</w:t>
      </w:r>
    </w:p>
    <w:p w:rsidR="007B0A75" w:rsidRDefault="007B0A75" w:rsidP="007B0A75">
      <w:pPr>
        <w:pStyle w:val="ConsPlusTitle"/>
        <w:jc w:val="center"/>
      </w:pPr>
      <w:r>
        <w:t>ВОСПИТАТЕЛЬНЫЕ ГРУППЫ, И ДРУГИМИ ЮРИДИЧЕСКИМИ ЛИЦАМИ</w:t>
      </w:r>
    </w:p>
    <w:p w:rsidR="007B0A75" w:rsidRDefault="007B0A75" w:rsidP="007B0A75">
      <w:pPr>
        <w:pStyle w:val="ConsPlusTitle"/>
        <w:jc w:val="center"/>
      </w:pPr>
      <w:r>
        <w:t>НЕЗАВИСИМО ОТ ИХ ОРГАНИЗАЦИОННО-ПРАВОВОЙ ФОРМЫ И (ИЛИ)</w:t>
      </w:r>
    </w:p>
    <w:p w:rsidR="007B0A75" w:rsidRDefault="007B0A75" w:rsidP="007B0A75">
      <w:pPr>
        <w:pStyle w:val="ConsPlusTitle"/>
        <w:jc w:val="center"/>
      </w:pPr>
      <w:r>
        <w:t>ИНДИВИДУАЛЬНЫМИ ПРЕДПРИНИМАТЕЛЯМИ, ОСУЩЕСТВЛЯЮЩИМИ</w:t>
      </w:r>
    </w:p>
    <w:p w:rsidR="007B0A75" w:rsidRDefault="007B0A75" w:rsidP="007B0A75">
      <w:pPr>
        <w:pStyle w:val="ConsPlusTitle"/>
        <w:jc w:val="center"/>
      </w:pPr>
      <w:r>
        <w:t>ДЕЯТЕЛЬНОСТЬ, АНАЛОГИЧНУЮ ДЕЯТЕЛЬНОСТИ УКАЗАННОЙ ОРГАНИЗАЦИИ</w:t>
      </w:r>
    </w:p>
    <w:p w:rsidR="007B0A75" w:rsidRDefault="007B0A75" w:rsidP="007B0A7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B0A75" w:rsidTr="0095669C">
        <w:trPr>
          <w:jc w:val="center"/>
        </w:trPr>
        <w:tc>
          <w:tcPr>
            <w:tcW w:w="9294" w:type="dxa"/>
            <w:tcBorders>
              <w:top w:val="nil"/>
              <w:left w:val="single" w:sz="24" w:space="0" w:color="CED3F1"/>
              <w:bottom w:val="nil"/>
              <w:right w:val="single" w:sz="24" w:space="0" w:color="F4F3F8"/>
            </w:tcBorders>
            <w:shd w:val="clear" w:color="auto" w:fill="F4F3F8"/>
          </w:tcPr>
          <w:p w:rsidR="007B0A75" w:rsidRDefault="007B0A75" w:rsidP="0095669C">
            <w:pPr>
              <w:pStyle w:val="ConsPlusNormal"/>
              <w:jc w:val="center"/>
            </w:pPr>
            <w:r>
              <w:rPr>
                <w:color w:val="392C69"/>
              </w:rPr>
              <w:t>Список изменяющих документов</w:t>
            </w:r>
          </w:p>
          <w:p w:rsidR="007B0A75" w:rsidRDefault="007B0A75" w:rsidP="0095669C">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Тюменской области от 28.12.2017 N 683-п)</w:t>
            </w:r>
          </w:p>
        </w:tc>
      </w:tr>
    </w:tbl>
    <w:p w:rsidR="007B0A75" w:rsidRDefault="007B0A75" w:rsidP="007B0A75">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6"/>
        <w:gridCol w:w="3686"/>
        <w:gridCol w:w="3118"/>
        <w:gridCol w:w="1985"/>
        <w:gridCol w:w="1984"/>
        <w:gridCol w:w="2268"/>
      </w:tblGrid>
      <w:tr w:rsidR="007B0A75" w:rsidTr="007B0A75">
        <w:tc>
          <w:tcPr>
            <w:tcW w:w="454" w:type="dxa"/>
            <w:vAlign w:val="center"/>
          </w:tcPr>
          <w:p w:rsidR="007B0A75" w:rsidRDefault="007B0A75" w:rsidP="0095669C">
            <w:pPr>
              <w:pStyle w:val="ConsPlusNormal"/>
              <w:jc w:val="center"/>
            </w:pPr>
            <w:r>
              <w:t xml:space="preserve">N </w:t>
            </w:r>
            <w:proofErr w:type="gramStart"/>
            <w:r>
              <w:t>п</w:t>
            </w:r>
            <w:proofErr w:type="gramEnd"/>
            <w:r>
              <w:t>/п</w:t>
            </w:r>
          </w:p>
        </w:tc>
        <w:tc>
          <w:tcPr>
            <w:tcW w:w="1876" w:type="dxa"/>
            <w:vAlign w:val="center"/>
          </w:tcPr>
          <w:p w:rsidR="007B0A75" w:rsidRDefault="007B0A75" w:rsidP="0095669C">
            <w:pPr>
              <w:pStyle w:val="ConsPlusNormal"/>
              <w:jc w:val="center"/>
            </w:pPr>
            <w:r>
              <w:t>Наименование социальной услуги</w:t>
            </w:r>
          </w:p>
        </w:tc>
        <w:tc>
          <w:tcPr>
            <w:tcW w:w="3686" w:type="dxa"/>
            <w:vAlign w:val="center"/>
          </w:tcPr>
          <w:p w:rsidR="007B0A75" w:rsidRDefault="007B0A75" w:rsidP="0095669C">
            <w:pPr>
              <w:pStyle w:val="ConsPlusNormal"/>
              <w:jc w:val="center"/>
            </w:pPr>
            <w:r>
              <w:t>Описание социальной услуги, в том числе ее объем</w:t>
            </w:r>
          </w:p>
        </w:tc>
        <w:tc>
          <w:tcPr>
            <w:tcW w:w="3118" w:type="dxa"/>
            <w:vAlign w:val="center"/>
          </w:tcPr>
          <w:p w:rsidR="007B0A75" w:rsidRDefault="007B0A75" w:rsidP="0095669C">
            <w:pPr>
              <w:pStyle w:val="ConsPlusNormal"/>
              <w:jc w:val="center"/>
            </w:pPr>
            <w:r>
              <w:t>Сроки предоставления социальной услуги</w:t>
            </w:r>
          </w:p>
        </w:tc>
        <w:tc>
          <w:tcPr>
            <w:tcW w:w="1985" w:type="dxa"/>
            <w:vAlign w:val="center"/>
          </w:tcPr>
          <w:p w:rsidR="007B0A75" w:rsidRDefault="007B0A75" w:rsidP="0095669C">
            <w:pPr>
              <w:pStyle w:val="ConsPlusNormal"/>
              <w:jc w:val="center"/>
            </w:pPr>
            <w:proofErr w:type="spellStart"/>
            <w:r>
              <w:t>Подушевой</w:t>
            </w:r>
            <w:proofErr w:type="spellEnd"/>
            <w:r>
              <w:t xml:space="preserve"> норматив финансирования социальной услуги</w:t>
            </w:r>
          </w:p>
        </w:tc>
        <w:tc>
          <w:tcPr>
            <w:tcW w:w="1984" w:type="dxa"/>
            <w:vAlign w:val="center"/>
          </w:tcPr>
          <w:p w:rsidR="007B0A75" w:rsidRDefault="007B0A75" w:rsidP="0095669C">
            <w:pPr>
              <w:pStyle w:val="ConsPlusNormal"/>
              <w:jc w:val="center"/>
            </w:pPr>
            <w:r>
              <w:t>Показатели качества и оценка результатов предоставления социальной услуги</w:t>
            </w:r>
          </w:p>
        </w:tc>
        <w:tc>
          <w:tcPr>
            <w:tcW w:w="2268" w:type="dxa"/>
            <w:vAlign w:val="center"/>
          </w:tcPr>
          <w:p w:rsidR="007B0A75" w:rsidRDefault="007B0A75" w:rsidP="0095669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7B0A75" w:rsidTr="007B0A75">
        <w:tc>
          <w:tcPr>
            <w:tcW w:w="454" w:type="dxa"/>
          </w:tcPr>
          <w:p w:rsidR="007B0A75" w:rsidRDefault="007B0A75" w:rsidP="0095669C">
            <w:pPr>
              <w:pStyle w:val="ConsPlusNormal"/>
            </w:pPr>
          </w:p>
        </w:tc>
        <w:tc>
          <w:tcPr>
            <w:tcW w:w="14917" w:type="dxa"/>
            <w:gridSpan w:val="6"/>
          </w:tcPr>
          <w:p w:rsidR="007B0A75" w:rsidRDefault="007B0A75" w:rsidP="0095669C">
            <w:pPr>
              <w:pStyle w:val="ConsPlusNormal"/>
              <w:jc w:val="center"/>
              <w:outlineLvl w:val="3"/>
            </w:pPr>
            <w:proofErr w:type="gramStart"/>
            <w:r>
              <w:t>Предоставление социального обслуживания получателям социальных услуг в стационарной форме центрами (комплексными центрами) социального обслуживания населения, имеющими в своей структуре семейные воспитательные группы,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w:t>
            </w:r>
            <w:proofErr w:type="gramEnd"/>
            <w:r>
              <w:t xml:space="preserve"> коммуникативного потенциала получателей социальных услуг, имеющих ограничения жизнедеятельности, в том числе детей-инвалидов:</w:t>
            </w:r>
          </w:p>
        </w:tc>
      </w:tr>
      <w:tr w:rsidR="007B0A75" w:rsidTr="007B0A75">
        <w:tc>
          <w:tcPr>
            <w:tcW w:w="454" w:type="dxa"/>
          </w:tcPr>
          <w:p w:rsidR="007B0A75" w:rsidRDefault="007B0A75" w:rsidP="0095669C">
            <w:pPr>
              <w:pStyle w:val="ConsPlusNormal"/>
            </w:pPr>
          </w:p>
        </w:tc>
        <w:tc>
          <w:tcPr>
            <w:tcW w:w="14917" w:type="dxa"/>
            <w:gridSpan w:val="6"/>
          </w:tcPr>
          <w:p w:rsidR="007B0A75" w:rsidRDefault="007B0A75" w:rsidP="0095669C">
            <w:pPr>
              <w:pStyle w:val="ConsPlusNormal"/>
              <w:jc w:val="center"/>
              <w:outlineLvl w:val="4"/>
            </w:pPr>
            <w:r>
              <w:t>1. Социально-бытовые услуги</w:t>
            </w:r>
          </w:p>
        </w:tc>
      </w:tr>
      <w:tr w:rsidR="007B0A75" w:rsidTr="007B0A75">
        <w:tc>
          <w:tcPr>
            <w:tcW w:w="454" w:type="dxa"/>
          </w:tcPr>
          <w:p w:rsidR="007B0A75" w:rsidRDefault="007B0A75" w:rsidP="0095669C">
            <w:pPr>
              <w:pStyle w:val="ConsPlusNormal"/>
              <w:jc w:val="center"/>
            </w:pPr>
            <w:r>
              <w:t>1.1</w:t>
            </w:r>
          </w:p>
        </w:tc>
        <w:tc>
          <w:tcPr>
            <w:tcW w:w="1876" w:type="dxa"/>
          </w:tcPr>
          <w:p w:rsidR="007B0A75" w:rsidRDefault="007B0A75" w:rsidP="0095669C">
            <w:pPr>
              <w:pStyle w:val="ConsPlusNormal"/>
            </w:pPr>
            <w:r>
              <w:t>Предоставление площади жилых помещений в соответствии с нормативами, утвержденными уполномоченным органом</w:t>
            </w:r>
          </w:p>
        </w:tc>
        <w:tc>
          <w:tcPr>
            <w:tcW w:w="3686" w:type="dxa"/>
          </w:tcPr>
          <w:p w:rsidR="007B0A75" w:rsidRDefault="007B0A75" w:rsidP="0095669C">
            <w:pPr>
              <w:pStyle w:val="ConsPlusNormal"/>
            </w:pPr>
            <w:r>
              <w:t>Предоставление площади жилых помещений в объеме согласно нормативам, утвержденным Департаментом, оборудованных мебелью.</w:t>
            </w:r>
          </w:p>
          <w:p w:rsidR="007B0A75" w:rsidRDefault="007B0A75" w:rsidP="0095669C">
            <w:pPr>
              <w:pStyle w:val="ConsPlusNormal"/>
            </w:pPr>
            <w: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3118" w:type="dxa"/>
          </w:tcPr>
          <w:p w:rsidR="007B0A75" w:rsidRDefault="007B0A75" w:rsidP="0095669C">
            <w:pPr>
              <w:pStyle w:val="ConsPlusNormal"/>
            </w:pPr>
            <w:r>
              <w:t>Круглосуточно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Показатели качества - жилая площадь, оборудованная мебелью, должна соответствовать 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доступность для инвалидов.</w:t>
            </w:r>
          </w:p>
          <w:p w:rsidR="007B0A75" w:rsidRDefault="007B0A75" w:rsidP="0095669C">
            <w:pPr>
              <w:pStyle w:val="ConsPlusNormal"/>
            </w:pPr>
            <w: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7B0A75" w:rsidRDefault="007B0A75" w:rsidP="0095669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rsidR="007B0A75" w:rsidRDefault="007B0A75" w:rsidP="0095669C">
            <w:pPr>
              <w:pStyle w:val="ConsPlusNormal"/>
            </w:pPr>
            <w: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w:t>
            </w:r>
          </w:p>
        </w:tc>
      </w:tr>
      <w:tr w:rsidR="007B0A75" w:rsidTr="007B0A75">
        <w:tc>
          <w:tcPr>
            <w:tcW w:w="454" w:type="dxa"/>
          </w:tcPr>
          <w:p w:rsidR="007B0A75" w:rsidRDefault="007B0A75" w:rsidP="0095669C">
            <w:pPr>
              <w:pStyle w:val="ConsPlusNormal"/>
              <w:jc w:val="center"/>
            </w:pPr>
            <w:r>
              <w:lastRenderedPageBreak/>
              <w:t>1.2</w:t>
            </w:r>
          </w:p>
        </w:tc>
        <w:tc>
          <w:tcPr>
            <w:tcW w:w="1876" w:type="dxa"/>
          </w:tcPr>
          <w:p w:rsidR="007B0A75" w:rsidRDefault="007B0A75" w:rsidP="0095669C">
            <w:pPr>
              <w:pStyle w:val="ConsPlusNormal"/>
            </w:pPr>
            <w:r>
              <w:t>Обеспечение питанием в соответствии с нормами, утвержденными уполномоченным органом</w:t>
            </w:r>
          </w:p>
        </w:tc>
        <w:tc>
          <w:tcPr>
            <w:tcW w:w="3686" w:type="dxa"/>
          </w:tcPr>
          <w:p w:rsidR="007B0A75" w:rsidRDefault="007B0A75" w:rsidP="0095669C">
            <w:pPr>
              <w:pStyle w:val="ConsPlusNormal"/>
            </w:pPr>
            <w:r>
              <w:t>Обеспечение потребности получателя социальных услуг в полноценном и сбалансированном питании, в том числе диетическом питании.</w:t>
            </w:r>
          </w:p>
          <w:p w:rsidR="007B0A75" w:rsidRDefault="007B0A75" w:rsidP="0095669C">
            <w:pPr>
              <w:pStyle w:val="ConsPlusNormal"/>
            </w:pPr>
            <w:r>
              <w:t>Услуга включает приготовление и подачу пищи.</w:t>
            </w:r>
          </w:p>
        </w:tc>
        <w:tc>
          <w:tcPr>
            <w:tcW w:w="3118" w:type="dxa"/>
          </w:tcPr>
          <w:p w:rsidR="007B0A75" w:rsidRDefault="007B0A75" w:rsidP="0095669C">
            <w:pPr>
              <w:pStyle w:val="ConsPlusNormal"/>
            </w:pPr>
            <w:r>
              <w:t>В соответствии с санитарно-эпидемиологическими требованиями и режимом питания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Показатели качества - питание должно быть приготовлено из доброкачественных продуктов,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rsidR="007B0A75" w:rsidRDefault="007B0A75" w:rsidP="0095669C">
            <w:pPr>
              <w:pStyle w:val="ConsPlusNormal"/>
            </w:pPr>
            <w:r>
              <w:t xml:space="preserve">Оценка </w:t>
            </w:r>
            <w:r>
              <w:lastRenderedPageBreak/>
              <w:t>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Приготовление пищи осуществляется воспитателем семейной воспитательной группы.</w:t>
            </w:r>
          </w:p>
          <w:p w:rsidR="007B0A75" w:rsidRDefault="007B0A75" w:rsidP="0095669C">
            <w:pPr>
              <w:pStyle w:val="ConsPlusNormal"/>
            </w:pPr>
            <w:r>
              <w:t>Услуга предоставляется в жилом помещении воспитателя семейной воспитательной группы.</w:t>
            </w:r>
          </w:p>
          <w:p w:rsidR="007B0A75" w:rsidRDefault="007B0A75" w:rsidP="0095669C">
            <w:pPr>
              <w:pStyle w:val="ConsPlusNormal"/>
            </w:pPr>
            <w:r>
              <w:t>Получателю социальных услуг, не способному принимать пищу самостоятельно, воспитателем семейной воспитательной группы оказывается помощь.</w:t>
            </w:r>
          </w:p>
        </w:tc>
      </w:tr>
      <w:tr w:rsidR="007B0A75" w:rsidTr="007B0A75">
        <w:tblPrEx>
          <w:tblBorders>
            <w:insideH w:val="nil"/>
          </w:tblBorders>
        </w:tblPrEx>
        <w:tc>
          <w:tcPr>
            <w:tcW w:w="454" w:type="dxa"/>
            <w:tcBorders>
              <w:bottom w:val="nil"/>
            </w:tcBorders>
          </w:tcPr>
          <w:p w:rsidR="007B0A75" w:rsidRDefault="007B0A75" w:rsidP="0095669C">
            <w:pPr>
              <w:pStyle w:val="ConsPlusNormal"/>
              <w:jc w:val="center"/>
            </w:pPr>
            <w:r>
              <w:lastRenderedPageBreak/>
              <w:t>1.3</w:t>
            </w:r>
          </w:p>
        </w:tc>
        <w:tc>
          <w:tcPr>
            <w:tcW w:w="1876" w:type="dxa"/>
            <w:tcBorders>
              <w:bottom w:val="nil"/>
            </w:tcBorders>
          </w:tcPr>
          <w:p w:rsidR="007B0A75" w:rsidRDefault="007B0A75" w:rsidP="0095669C">
            <w:pPr>
              <w:pStyle w:val="ConsPlusNormal"/>
            </w:pPr>
            <w:r>
              <w:t>Обеспечение мягким инвентарем нормативам в соответствии с нормативами, утвержденными уполномоченным органом</w:t>
            </w:r>
          </w:p>
        </w:tc>
        <w:tc>
          <w:tcPr>
            <w:tcW w:w="3686" w:type="dxa"/>
            <w:tcBorders>
              <w:bottom w:val="nil"/>
            </w:tcBorders>
          </w:tcPr>
          <w:p w:rsidR="007B0A75" w:rsidRDefault="007B0A75" w:rsidP="0095669C">
            <w:pPr>
              <w:pStyle w:val="ConsPlusNormal"/>
            </w:pPr>
            <w:r>
              <w:t>Обеспечение получателя социальных услуг одеждой, обувью, головным убором, нательным бельем (при наличии у получателя социальных услуг соответствующей потребности), предоставление в пользование постельных принадлежностей согласно нормативам, утвержденным Департаментом</w:t>
            </w:r>
          </w:p>
        </w:tc>
        <w:tc>
          <w:tcPr>
            <w:tcW w:w="3118" w:type="dxa"/>
            <w:tcBorders>
              <w:bottom w:val="nil"/>
            </w:tcBorders>
          </w:tcPr>
          <w:p w:rsidR="007B0A75" w:rsidRDefault="007B0A75" w:rsidP="0095669C">
            <w:pPr>
              <w:pStyle w:val="ConsPlusNormal"/>
            </w:pPr>
            <w:r>
              <w:t>В период действия договора о предоставлении социальных услуг</w:t>
            </w:r>
          </w:p>
        </w:tc>
        <w:tc>
          <w:tcPr>
            <w:tcW w:w="1985" w:type="dxa"/>
            <w:tcBorders>
              <w:bottom w:val="nil"/>
            </w:tcBorders>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Borders>
              <w:bottom w:val="nil"/>
            </w:tcBorders>
          </w:tcPr>
          <w:p w:rsidR="007B0A75" w:rsidRDefault="007B0A75" w:rsidP="0095669C">
            <w:pPr>
              <w:pStyle w:val="ConsPlusNormal"/>
            </w:pPr>
            <w:r>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Borders>
              <w:bottom w:val="nil"/>
            </w:tcBorders>
          </w:tcPr>
          <w:p w:rsidR="007B0A75" w:rsidRDefault="007B0A75" w:rsidP="0095669C">
            <w:pPr>
              <w:pStyle w:val="ConsPlusNormal"/>
            </w:pPr>
            <w:r>
              <w:t>Мягкий инвентарь должен быть предоставлен в пользование в чистом виде.</w:t>
            </w:r>
          </w:p>
        </w:tc>
      </w:tr>
      <w:tr w:rsidR="007B0A75" w:rsidTr="007B0A75">
        <w:tblPrEx>
          <w:tblBorders>
            <w:insideH w:val="nil"/>
          </w:tblBorders>
        </w:tblPrEx>
        <w:tc>
          <w:tcPr>
            <w:tcW w:w="15371" w:type="dxa"/>
            <w:gridSpan w:val="7"/>
            <w:tcBorders>
              <w:top w:val="nil"/>
            </w:tcBorders>
          </w:tcPr>
          <w:p w:rsidR="007B0A75" w:rsidRDefault="007B0A75" w:rsidP="0095669C">
            <w:pPr>
              <w:pStyle w:val="ConsPlusNormal"/>
              <w:jc w:val="both"/>
            </w:pPr>
            <w:r>
              <w:t xml:space="preserve">(в ред. </w:t>
            </w:r>
            <w:hyperlink r:id="rId6" w:history="1">
              <w:r>
                <w:rPr>
                  <w:color w:val="0000FF"/>
                </w:rPr>
                <w:t>постановления</w:t>
              </w:r>
            </w:hyperlink>
            <w:r>
              <w:t xml:space="preserve"> Правительства Тюменской области от 28.12.2017 N 683-п)</w:t>
            </w:r>
          </w:p>
        </w:tc>
      </w:tr>
      <w:tr w:rsidR="007B0A75" w:rsidTr="007B0A75">
        <w:tc>
          <w:tcPr>
            <w:tcW w:w="454" w:type="dxa"/>
          </w:tcPr>
          <w:p w:rsidR="007B0A75" w:rsidRDefault="007B0A75" w:rsidP="0095669C">
            <w:pPr>
              <w:pStyle w:val="ConsPlusNormal"/>
              <w:jc w:val="center"/>
            </w:pPr>
            <w:r>
              <w:t>1.4</w:t>
            </w:r>
          </w:p>
        </w:tc>
        <w:tc>
          <w:tcPr>
            <w:tcW w:w="1876" w:type="dxa"/>
          </w:tcPr>
          <w:p w:rsidR="007B0A75" w:rsidRDefault="007B0A75" w:rsidP="0095669C">
            <w:pPr>
              <w:pStyle w:val="ConsPlusNormal"/>
            </w:pPr>
            <w:r>
              <w:t xml:space="preserve">Предоставление транспорта при </w:t>
            </w:r>
            <w:r>
              <w:lastRenderedPageBreak/>
              <w:t>необходимости доставки получателей социальных услуг к объектам социальной инфраструктуры</w:t>
            </w:r>
          </w:p>
        </w:tc>
        <w:tc>
          <w:tcPr>
            <w:tcW w:w="3686" w:type="dxa"/>
          </w:tcPr>
          <w:p w:rsidR="007B0A75" w:rsidRDefault="007B0A75" w:rsidP="0095669C">
            <w:pPr>
              <w:pStyle w:val="ConsPlusNormal"/>
            </w:pPr>
            <w:r>
              <w:lastRenderedPageBreak/>
              <w:t xml:space="preserve">Предоставление транспорта для доставки получателя социальных </w:t>
            </w:r>
            <w:r>
              <w:lastRenderedPageBreak/>
              <w:t>услуг в медицинские организации, в организации для обучения, участия в культурно-досуговых мероприятиях и обратно;</w:t>
            </w:r>
          </w:p>
          <w:p w:rsidR="007B0A75" w:rsidRDefault="007B0A75" w:rsidP="0095669C">
            <w:pPr>
              <w:pStyle w:val="ConsPlusNormal"/>
            </w:pPr>
            <w:r>
              <w:t>сопровождение получателя социальных услуг воспитателем семейной воспитательной группы при необходимости.</w:t>
            </w:r>
          </w:p>
          <w:p w:rsidR="007B0A75" w:rsidRDefault="007B0A75" w:rsidP="0095669C">
            <w:pPr>
              <w:pStyle w:val="ConsPlusNormal"/>
            </w:pPr>
            <w:r>
              <w:t>Услуги предоставляются при наличии у получателя социальных услуг соответствующей потребности.</w:t>
            </w:r>
          </w:p>
        </w:tc>
        <w:tc>
          <w:tcPr>
            <w:tcW w:w="3118" w:type="dxa"/>
          </w:tcPr>
          <w:p w:rsidR="007B0A75" w:rsidRDefault="007B0A75" w:rsidP="0095669C">
            <w:pPr>
              <w:pStyle w:val="ConsPlusNormal"/>
            </w:pPr>
            <w:r>
              <w:lastRenderedPageBreak/>
              <w:t xml:space="preserve">Срок предоставления услуги устанавливается </w:t>
            </w:r>
            <w:r>
              <w:lastRenderedPageBreak/>
              <w:t>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lastRenderedPageBreak/>
              <w:t xml:space="preserve">Устанавливается уполномоченным </w:t>
            </w:r>
            <w:r>
              <w:lastRenderedPageBreak/>
              <w:t xml:space="preserve">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lastRenderedPageBreak/>
              <w:t xml:space="preserve">Показатели качества - </w:t>
            </w:r>
            <w:r>
              <w:lastRenderedPageBreak/>
              <w:t>предоставление услуги должно обеспечить получателю доступность объектов социальной инфраструктуры с учетом состояния здоровья. 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 xml:space="preserve">Услуга предоставляется в </w:t>
            </w:r>
            <w:r>
              <w:lastRenderedPageBreak/>
              <w:t>пределах Тюменской области. Транспорт должен соответствовать нормам безопасности, утвержденным соответствующим органом в сфере безопасности движения и транспорта.</w:t>
            </w:r>
          </w:p>
          <w:p w:rsidR="007B0A75" w:rsidRDefault="007B0A75" w:rsidP="0095669C">
            <w:pPr>
              <w:pStyle w:val="ConsPlusNormal"/>
            </w:pPr>
            <w:r>
              <w:t xml:space="preserve">Водитель должен пройти </w:t>
            </w:r>
            <w:proofErr w:type="spellStart"/>
            <w:r>
              <w:t>предрейсовый</w:t>
            </w:r>
            <w:proofErr w:type="spellEnd"/>
            <w:r>
              <w:t xml:space="preserve"> медицинский осмотр и быть допущен к управлению транспортным средством, должен соблюдать </w:t>
            </w:r>
            <w:hyperlink r:id="rId7" w:history="1">
              <w:r>
                <w:rPr>
                  <w:color w:val="0000FF"/>
                </w:rPr>
                <w:t>правила</w:t>
              </w:r>
            </w:hyperlink>
            <w:r>
              <w:t xml:space="preserve"> дорожного движения и перевозки пассажиров.</w:t>
            </w:r>
          </w:p>
          <w:p w:rsidR="007B0A75" w:rsidRDefault="007B0A75" w:rsidP="0095669C">
            <w:pPr>
              <w:pStyle w:val="ConsPlusNormal"/>
            </w:pPr>
            <w:r>
              <w:t>При необходимости получателю социальных услуг оказывается помощь при посадке в транспортное средство и высадке из него.</w:t>
            </w:r>
          </w:p>
        </w:tc>
      </w:tr>
      <w:tr w:rsidR="007B0A75" w:rsidTr="007B0A75">
        <w:tc>
          <w:tcPr>
            <w:tcW w:w="454" w:type="dxa"/>
          </w:tcPr>
          <w:p w:rsidR="007B0A75" w:rsidRDefault="007B0A75" w:rsidP="0095669C">
            <w:pPr>
              <w:pStyle w:val="ConsPlusNormal"/>
              <w:jc w:val="center"/>
            </w:pPr>
            <w:r>
              <w:lastRenderedPageBreak/>
              <w:t>1.5</w:t>
            </w:r>
          </w:p>
        </w:tc>
        <w:tc>
          <w:tcPr>
            <w:tcW w:w="1876" w:type="dxa"/>
          </w:tcPr>
          <w:p w:rsidR="007B0A75" w:rsidRDefault="007B0A75" w:rsidP="0095669C">
            <w:pPr>
              <w:pStyle w:val="ConsPlusNormal"/>
            </w:pPr>
            <w:r>
              <w:t xml:space="preserve">Оказание помощи в написании и прочтении писем, </w:t>
            </w:r>
            <w:r>
              <w:lastRenderedPageBreak/>
              <w:t>отправка за счет получателя социальных услуг почтовой корреспонденции</w:t>
            </w:r>
          </w:p>
        </w:tc>
        <w:tc>
          <w:tcPr>
            <w:tcW w:w="3686" w:type="dxa"/>
          </w:tcPr>
          <w:p w:rsidR="007B0A75" w:rsidRDefault="007B0A75" w:rsidP="0095669C">
            <w:pPr>
              <w:pStyle w:val="ConsPlusNormal"/>
            </w:pPr>
            <w:r>
              <w:lastRenderedPageBreak/>
              <w:t>Написание писем под диктовку;</w:t>
            </w:r>
          </w:p>
          <w:p w:rsidR="007B0A75" w:rsidRDefault="007B0A75" w:rsidP="0095669C">
            <w:pPr>
              <w:pStyle w:val="ConsPlusNormal"/>
            </w:pPr>
            <w:r>
              <w:t>прочтение писем, телеграмм вслух;</w:t>
            </w:r>
          </w:p>
          <w:p w:rsidR="007B0A75" w:rsidRDefault="007B0A75" w:rsidP="0095669C">
            <w:pPr>
              <w:pStyle w:val="ConsPlusNormal"/>
            </w:pPr>
            <w:r>
              <w:t xml:space="preserve">отправка почтовой корреспонденции </w:t>
            </w:r>
            <w:r>
              <w:lastRenderedPageBreak/>
              <w:t>путем ее доставки на почту или в почтовый ящик; набор текста электронного письма под диктовку, прочтение и отправка электронных писем.</w:t>
            </w:r>
          </w:p>
          <w:p w:rsidR="007B0A75" w:rsidRDefault="007B0A75" w:rsidP="0095669C">
            <w:pPr>
              <w:pStyle w:val="ConsPlusNormal"/>
            </w:pPr>
            <w:r>
              <w:t>Услуга предоставляется при наличии у получателя социальных услуг соответствующей потребности.</w:t>
            </w:r>
          </w:p>
        </w:tc>
        <w:tc>
          <w:tcPr>
            <w:tcW w:w="3118" w:type="dxa"/>
          </w:tcPr>
          <w:p w:rsidR="007B0A75" w:rsidRDefault="007B0A75" w:rsidP="0095669C">
            <w:pPr>
              <w:pStyle w:val="ConsPlusNormal"/>
            </w:pPr>
            <w:r>
              <w:lastRenderedPageBreak/>
              <w:t xml:space="preserve">Срок предоставления услуги устанавливается индивидуально в период </w:t>
            </w:r>
            <w:r>
              <w:lastRenderedPageBreak/>
              <w:t>действия договора о предоставлении социальных услуг</w:t>
            </w:r>
          </w:p>
        </w:tc>
        <w:tc>
          <w:tcPr>
            <w:tcW w:w="1985" w:type="dxa"/>
          </w:tcPr>
          <w:p w:rsidR="007B0A75" w:rsidRDefault="007B0A75" w:rsidP="0095669C">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lastRenderedPageBreak/>
              <w:t xml:space="preserve">Показатели качества - предоставление </w:t>
            </w:r>
            <w:r>
              <w:lastRenderedPageBreak/>
              <w:t>услуги должно обеспечить удовлетворение коммуникативных потребностей получателя социальных услуг.</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 xml:space="preserve">Письма пишутся разборчивым почерком на русском </w:t>
            </w:r>
            <w:r>
              <w:lastRenderedPageBreak/>
              <w:t>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rsidR="007B0A75" w:rsidRDefault="007B0A75" w:rsidP="0095669C">
            <w:pPr>
              <w:pStyle w:val="ConsPlusNormal"/>
            </w:pPr>
            <w:r>
              <w:t>Услуга оказывается в электронном виде при условии наличия электронной связи у воспитателя семейной воспитательной группы.</w:t>
            </w:r>
          </w:p>
          <w:p w:rsidR="007B0A75" w:rsidRDefault="007B0A75" w:rsidP="0095669C">
            <w:pPr>
              <w:pStyle w:val="ConsPlusNormal"/>
            </w:pPr>
            <w:r>
              <w:t>Приобретение конверта и марок, отправка осуществляется за счет средств получателя социальных услуг.</w:t>
            </w:r>
          </w:p>
        </w:tc>
      </w:tr>
      <w:tr w:rsidR="007B0A75" w:rsidTr="007B0A75">
        <w:tc>
          <w:tcPr>
            <w:tcW w:w="15371" w:type="dxa"/>
            <w:gridSpan w:val="7"/>
          </w:tcPr>
          <w:p w:rsidR="007B0A75" w:rsidRDefault="007B0A75" w:rsidP="0095669C">
            <w:pPr>
              <w:pStyle w:val="ConsPlusNormal"/>
              <w:jc w:val="center"/>
              <w:outlineLvl w:val="4"/>
            </w:pPr>
            <w:r>
              <w:lastRenderedPageBreak/>
              <w:t>2. Социально-медицинские услуги</w:t>
            </w:r>
          </w:p>
        </w:tc>
      </w:tr>
      <w:tr w:rsidR="007B0A75" w:rsidTr="007B0A75">
        <w:tc>
          <w:tcPr>
            <w:tcW w:w="454" w:type="dxa"/>
          </w:tcPr>
          <w:p w:rsidR="007B0A75" w:rsidRDefault="007B0A75" w:rsidP="0095669C">
            <w:pPr>
              <w:pStyle w:val="ConsPlusNormal"/>
              <w:jc w:val="center"/>
            </w:pPr>
            <w:r>
              <w:t>2.1</w:t>
            </w:r>
          </w:p>
        </w:tc>
        <w:tc>
          <w:tcPr>
            <w:tcW w:w="1876" w:type="dxa"/>
          </w:tcPr>
          <w:p w:rsidR="007B0A75" w:rsidRDefault="007B0A75" w:rsidP="0095669C">
            <w:pPr>
              <w:pStyle w:val="ConsPlusNormal"/>
            </w:pPr>
            <w:r>
              <w:t xml:space="preserve">Проведение первичного медицинского осмотра и </w:t>
            </w:r>
            <w:r>
              <w:lastRenderedPageBreak/>
              <w:t>первичной санитарной обработки</w:t>
            </w:r>
          </w:p>
        </w:tc>
        <w:tc>
          <w:tcPr>
            <w:tcW w:w="3686" w:type="dxa"/>
          </w:tcPr>
          <w:p w:rsidR="007B0A75" w:rsidRDefault="007B0A75" w:rsidP="0095669C">
            <w:pPr>
              <w:pStyle w:val="ConsPlusNormal"/>
            </w:pPr>
            <w:r>
              <w:lastRenderedPageBreak/>
              <w:t xml:space="preserve">Проведение мероприятий по первичному медицинскому осмотру и первичной санитарной обработке получателя социальных услуг </w:t>
            </w:r>
            <w:r>
              <w:lastRenderedPageBreak/>
              <w:t>(купание, смена нательного белья, выдача одежды).</w:t>
            </w:r>
          </w:p>
        </w:tc>
        <w:tc>
          <w:tcPr>
            <w:tcW w:w="3118" w:type="dxa"/>
          </w:tcPr>
          <w:p w:rsidR="007B0A75" w:rsidRDefault="007B0A75" w:rsidP="0095669C">
            <w:pPr>
              <w:pStyle w:val="ConsPlusNormal"/>
            </w:pPr>
            <w:r>
              <w:lastRenderedPageBreak/>
              <w:t xml:space="preserve">При поступлении получателя социальных услуг к воспитателю семейной воспитательной группы, а </w:t>
            </w:r>
            <w:r>
              <w:lastRenderedPageBreak/>
              <w:t>также после временного отсутствия</w:t>
            </w:r>
          </w:p>
        </w:tc>
        <w:tc>
          <w:tcPr>
            <w:tcW w:w="1985" w:type="dxa"/>
          </w:tcPr>
          <w:p w:rsidR="007B0A75" w:rsidRDefault="007B0A75" w:rsidP="0095669C">
            <w:pPr>
              <w:pStyle w:val="ConsPlusNormal"/>
            </w:pPr>
            <w:r>
              <w:lastRenderedPageBreak/>
              <w:t xml:space="preserve">Устанавливается уполномоченным органом в соответствии с </w:t>
            </w:r>
            <w:r>
              <w:lastRenderedPageBreak/>
              <w:t xml:space="preserve">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lastRenderedPageBreak/>
              <w:t xml:space="preserve">Показатели качества - предоставление услуги должно </w:t>
            </w:r>
            <w:r>
              <w:lastRenderedPageBreak/>
              <w:t>соответствовать утвержденным стандартам оказания медицинской помощи и соблюдения санитарно-эпидемиологического режима.</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 xml:space="preserve">Предоставление услуги направлено на определение объективного </w:t>
            </w:r>
            <w:r>
              <w:lastRenderedPageBreak/>
              <w:t>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получателю социальных услуг без причинения какого-либо вреда его здоровью, физических или моральных страданий или неудобств.</w:t>
            </w:r>
          </w:p>
          <w:p w:rsidR="007B0A75" w:rsidRDefault="007B0A75" w:rsidP="0095669C">
            <w:pPr>
              <w:pStyle w:val="ConsPlusNormal"/>
            </w:pPr>
            <w:r>
              <w:t>Сотрудник, предоставляющий услугу, должен проявлять необходимую деликатность и корректность по отношению к получателю социальных услуг.</w:t>
            </w:r>
          </w:p>
        </w:tc>
      </w:tr>
      <w:tr w:rsidR="007B0A75" w:rsidTr="007B0A75">
        <w:tc>
          <w:tcPr>
            <w:tcW w:w="454" w:type="dxa"/>
          </w:tcPr>
          <w:p w:rsidR="007B0A75" w:rsidRDefault="007B0A75" w:rsidP="0095669C">
            <w:pPr>
              <w:pStyle w:val="ConsPlusNormal"/>
              <w:jc w:val="center"/>
            </w:pPr>
            <w:r>
              <w:lastRenderedPageBreak/>
              <w:t>2.2</w:t>
            </w:r>
          </w:p>
        </w:tc>
        <w:tc>
          <w:tcPr>
            <w:tcW w:w="1876" w:type="dxa"/>
          </w:tcPr>
          <w:p w:rsidR="007B0A75" w:rsidRDefault="007B0A75" w:rsidP="0095669C">
            <w:pPr>
              <w:pStyle w:val="ConsPlusNormal"/>
            </w:pPr>
            <w:r>
              <w:t xml:space="preserve">Выполнение процедур, связанных с организацией ухода, наблюдением за </w:t>
            </w:r>
            <w:r>
              <w:lastRenderedPageBreak/>
              <w:t>состоянием здоровья получателей социальных услуг</w:t>
            </w:r>
          </w:p>
        </w:tc>
        <w:tc>
          <w:tcPr>
            <w:tcW w:w="3686" w:type="dxa"/>
          </w:tcPr>
          <w:p w:rsidR="007B0A75" w:rsidRDefault="007B0A75" w:rsidP="0095669C">
            <w:pPr>
              <w:pStyle w:val="ConsPlusNormal"/>
            </w:pPr>
            <w:r>
              <w:lastRenderedPageBreak/>
              <w:t>Приобретение и хранение лекарственных препаратов с целью лечения наиболее распространенных болезней;</w:t>
            </w:r>
          </w:p>
          <w:p w:rsidR="007B0A75" w:rsidRDefault="007B0A75" w:rsidP="0095669C">
            <w:pPr>
              <w:pStyle w:val="ConsPlusNormal"/>
            </w:pPr>
            <w:r>
              <w:t xml:space="preserve">организация приема лекарственных средств по назначению врача, в том </w:t>
            </w:r>
            <w:r>
              <w:lastRenderedPageBreak/>
              <w:t xml:space="preserve">числе </w:t>
            </w:r>
            <w:proofErr w:type="gramStart"/>
            <w:r>
              <w:t>контроль за</w:t>
            </w:r>
            <w:proofErr w:type="gramEnd"/>
            <w:r>
              <w:t xml:space="preserve"> соблюдением предписаний врача, связанных со временем приема, частотой приема, способом приема и сроком годности лекарств;</w:t>
            </w:r>
          </w:p>
          <w:p w:rsidR="007B0A75" w:rsidRDefault="007B0A75" w:rsidP="0095669C">
            <w:pPr>
              <w:pStyle w:val="ConsPlusNormal"/>
            </w:pPr>
            <w:r>
              <w:t>проведение медицинских манипуляций по назначению врача;</w:t>
            </w:r>
          </w:p>
          <w:p w:rsidR="007B0A75" w:rsidRDefault="007B0A75" w:rsidP="0095669C">
            <w:pPr>
              <w:pStyle w:val="ConsPlusNormal"/>
            </w:pPr>
            <w:r>
              <w:t>оказание помощи в пользовании приборами медицинского назначения.</w:t>
            </w:r>
          </w:p>
          <w:p w:rsidR="007B0A75" w:rsidRDefault="007B0A75" w:rsidP="0095669C">
            <w:pPr>
              <w:pStyle w:val="ConsPlusNormal"/>
            </w:pPr>
            <w:r>
              <w:t>Услуга предоставляется по медицинским показаниям</w:t>
            </w:r>
          </w:p>
        </w:tc>
        <w:tc>
          <w:tcPr>
            <w:tcW w:w="3118" w:type="dxa"/>
          </w:tcPr>
          <w:p w:rsidR="007B0A75" w:rsidRDefault="007B0A75" w:rsidP="0095669C">
            <w:pPr>
              <w:pStyle w:val="ConsPlusNormal"/>
            </w:pPr>
            <w:r>
              <w:lastRenderedPageBreak/>
              <w:t>В соответствии с медицинским назначением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w:t>
            </w:r>
            <w:r>
              <w:lastRenderedPageBreak/>
              <w:t xml:space="preserve">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lastRenderedPageBreak/>
              <w:t xml:space="preserve">Показатели качества - предоставление услуги должно способствовать сохранению </w:t>
            </w:r>
            <w:r>
              <w:lastRenderedPageBreak/>
              <w:t>здоровья либо улучшению состояния здоровья получателя социальных услуг.</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Услуга предоставляется воспитателем семейной воспитательной группы.</w:t>
            </w:r>
          </w:p>
          <w:p w:rsidR="007B0A75" w:rsidRDefault="007B0A75" w:rsidP="0095669C">
            <w:pPr>
              <w:pStyle w:val="ConsPlusNormal"/>
            </w:pPr>
            <w:r>
              <w:lastRenderedPageBreak/>
              <w:t>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rsidR="007B0A75" w:rsidTr="007B0A75">
        <w:tc>
          <w:tcPr>
            <w:tcW w:w="454" w:type="dxa"/>
          </w:tcPr>
          <w:p w:rsidR="007B0A75" w:rsidRDefault="007B0A75" w:rsidP="0095669C">
            <w:pPr>
              <w:pStyle w:val="ConsPlusNormal"/>
              <w:jc w:val="center"/>
            </w:pPr>
            <w:r>
              <w:lastRenderedPageBreak/>
              <w:t>2.3</w:t>
            </w:r>
          </w:p>
        </w:tc>
        <w:tc>
          <w:tcPr>
            <w:tcW w:w="1876" w:type="dxa"/>
          </w:tcPr>
          <w:p w:rsidR="007B0A75" w:rsidRDefault="007B0A75" w:rsidP="0095669C">
            <w:pPr>
              <w:pStyle w:val="ConsPlusNormal"/>
            </w:pPr>
            <w:r>
              <w:t>Организация получения медицинской помощи</w:t>
            </w:r>
          </w:p>
        </w:tc>
        <w:tc>
          <w:tcPr>
            <w:tcW w:w="3686" w:type="dxa"/>
          </w:tcPr>
          <w:p w:rsidR="007B0A75" w:rsidRDefault="007B0A75" w:rsidP="0095669C">
            <w:pPr>
              <w:pStyle w:val="ConsPlusNormal"/>
            </w:pPr>
            <w:r>
              <w:t>Осуществление мероприятий по оформлению направления в медицинскую организацию, оказывающую специализированную медицинскую помощь;</w:t>
            </w:r>
          </w:p>
          <w:p w:rsidR="007B0A75" w:rsidRDefault="007B0A75" w:rsidP="0095669C">
            <w:pPr>
              <w:pStyle w:val="ConsPlusNormal"/>
            </w:pPr>
            <w:r>
              <w:t>выдача направления в медицинскую организацию;</w:t>
            </w:r>
          </w:p>
          <w:p w:rsidR="007B0A75" w:rsidRDefault="007B0A75" w:rsidP="0095669C">
            <w:pPr>
              <w:pStyle w:val="ConsPlusNormal"/>
            </w:pPr>
            <w:r>
              <w:t>сопровождение получателя социальных услуг. Услуга предоставляется по медицинским показаниям.</w:t>
            </w:r>
          </w:p>
        </w:tc>
        <w:tc>
          <w:tcPr>
            <w:tcW w:w="3118" w:type="dxa"/>
          </w:tcPr>
          <w:p w:rsidR="007B0A75" w:rsidRDefault="007B0A75"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Показатели качества - предоставление услуги должно обеспечить получателю социальных услуг возможность прохождения обследования и лечения в медицинской организации.</w:t>
            </w:r>
          </w:p>
          <w:p w:rsidR="007B0A75" w:rsidRDefault="007B0A75" w:rsidP="0095669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Услуга оказывается медицинским работником поставщика социальных услуг.</w:t>
            </w:r>
          </w:p>
          <w:p w:rsidR="007B0A75" w:rsidRDefault="007B0A75" w:rsidP="0095669C">
            <w:pPr>
              <w:pStyle w:val="ConsPlusNormal"/>
            </w:pPr>
            <w:r>
              <w:t>Услуга предоставляется воспитателем семейной воспитательной группы.</w:t>
            </w:r>
          </w:p>
          <w:p w:rsidR="007B0A75" w:rsidRDefault="007B0A75" w:rsidP="0095669C">
            <w:pPr>
              <w:pStyle w:val="ConsPlusNormal"/>
            </w:pPr>
            <w:r>
              <w:t xml:space="preserve">Направление оформляется строго по показаниям с учетом пожеланий </w:t>
            </w:r>
            <w:r>
              <w:lastRenderedPageBreak/>
              <w:t>получателя социальных услуг.</w:t>
            </w:r>
          </w:p>
          <w:p w:rsidR="007B0A75" w:rsidRDefault="007B0A75" w:rsidP="0095669C">
            <w:pPr>
              <w:pStyle w:val="ConsPlusNormal"/>
            </w:pPr>
            <w: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tc>
      </w:tr>
      <w:tr w:rsidR="007B0A75" w:rsidTr="007B0A75">
        <w:tc>
          <w:tcPr>
            <w:tcW w:w="454" w:type="dxa"/>
          </w:tcPr>
          <w:p w:rsidR="007B0A75" w:rsidRDefault="007B0A75" w:rsidP="0095669C">
            <w:pPr>
              <w:pStyle w:val="ConsPlusNormal"/>
              <w:jc w:val="center"/>
            </w:pPr>
            <w:r>
              <w:lastRenderedPageBreak/>
              <w:t>2.4</w:t>
            </w:r>
          </w:p>
        </w:tc>
        <w:tc>
          <w:tcPr>
            <w:tcW w:w="1876" w:type="dxa"/>
          </w:tcPr>
          <w:p w:rsidR="007B0A75" w:rsidRDefault="007B0A75" w:rsidP="0095669C">
            <w:pPr>
              <w:pStyle w:val="ConsPlusNormal"/>
            </w:pPr>
            <w:r>
              <w:t>Оказание помощи в обеспечении по заключению врачей лекарственными препаратами для медицинского применения и медицинскими изделиями</w:t>
            </w:r>
          </w:p>
        </w:tc>
        <w:tc>
          <w:tcPr>
            <w:tcW w:w="3686" w:type="dxa"/>
          </w:tcPr>
          <w:p w:rsidR="007B0A75" w:rsidRDefault="007B0A75" w:rsidP="0095669C">
            <w:pPr>
              <w:pStyle w:val="ConsPlusNormal"/>
            </w:pPr>
            <w:r>
              <w:t>Оказание помощи в приобретении или приобретение для получателя социальных услуг необходимых лекарственных препаратов для медицинского применения и (или) медицинских изделий по заключению врача. Услуга предоставляется по медицинским показаниям.</w:t>
            </w:r>
          </w:p>
        </w:tc>
        <w:tc>
          <w:tcPr>
            <w:tcW w:w="3118" w:type="dxa"/>
          </w:tcPr>
          <w:p w:rsidR="007B0A75" w:rsidRDefault="007B0A75"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tc>
      </w:tr>
      <w:tr w:rsidR="007B0A75" w:rsidTr="007B0A75">
        <w:tc>
          <w:tcPr>
            <w:tcW w:w="454" w:type="dxa"/>
          </w:tcPr>
          <w:p w:rsidR="007B0A75" w:rsidRDefault="007B0A75" w:rsidP="0095669C">
            <w:pPr>
              <w:pStyle w:val="ConsPlusNormal"/>
              <w:jc w:val="center"/>
            </w:pPr>
            <w:r>
              <w:lastRenderedPageBreak/>
              <w:t>2.5</w:t>
            </w:r>
          </w:p>
        </w:tc>
        <w:tc>
          <w:tcPr>
            <w:tcW w:w="1876" w:type="dxa"/>
          </w:tcPr>
          <w:p w:rsidR="007B0A75" w:rsidRDefault="007B0A75" w:rsidP="0095669C">
            <w:pPr>
              <w:pStyle w:val="ConsPlusNormal"/>
            </w:pPr>
            <w:r>
              <w:t>Оказание помощи в направлении на медико-социальную экспертизу.</w:t>
            </w:r>
          </w:p>
        </w:tc>
        <w:tc>
          <w:tcPr>
            <w:tcW w:w="3686" w:type="dxa"/>
          </w:tcPr>
          <w:p w:rsidR="007B0A75" w:rsidRDefault="007B0A75" w:rsidP="0095669C">
            <w:pPr>
              <w:pStyle w:val="ConsPlusNormal"/>
            </w:pPr>
            <w:r>
              <w:t>Организация обследования получателя социальных услуг врачами-специалистами;</w:t>
            </w:r>
          </w:p>
          <w:p w:rsidR="007B0A75" w:rsidRDefault="007B0A75" w:rsidP="0095669C">
            <w:pPr>
              <w:pStyle w:val="ConsPlusNormal"/>
            </w:pPr>
            <w:r>
              <w:t>сбор и представление в Управление документов, необходимых для оформления направления на медико-социальную экспертизу;</w:t>
            </w:r>
          </w:p>
          <w:p w:rsidR="007B0A75" w:rsidRDefault="007B0A75" w:rsidP="0095669C">
            <w:pPr>
              <w:pStyle w:val="ConsPlusNormal"/>
            </w:pPr>
            <w:r>
              <w:t>сбор и представление в бюро медико-социальной экспертизы документов, необходимых для признания получателя социальных услуг инвалидом;</w:t>
            </w:r>
          </w:p>
          <w:p w:rsidR="007B0A75" w:rsidRDefault="007B0A75" w:rsidP="0095669C">
            <w:pPr>
              <w:pStyle w:val="ConsPlusNormal"/>
            </w:pPr>
            <w:r>
              <w:t>доставка гражданина в бюро медико-социальной экспертизы и обратно транспортом получателя социальных услуг либо приглашение экспертов в организацию социального обслуживания;</w:t>
            </w:r>
          </w:p>
          <w:p w:rsidR="007B0A75" w:rsidRDefault="007B0A75" w:rsidP="0095669C">
            <w:pPr>
              <w:pStyle w:val="ConsPlusNormal"/>
            </w:pPr>
            <w:r>
              <w:t>сопровождение получателя социальных услуг (при необходимости); получение документов подготовленных бюро медико-социальной экспертизы и передача их получателю социальных услуг.</w:t>
            </w:r>
          </w:p>
          <w:p w:rsidR="007B0A75" w:rsidRDefault="007B0A75" w:rsidP="0095669C">
            <w:pPr>
              <w:pStyle w:val="ConsPlusNormal"/>
            </w:pPr>
            <w:r>
              <w:t>Услуга предоставляется по медицинским показаниям.</w:t>
            </w:r>
          </w:p>
        </w:tc>
        <w:tc>
          <w:tcPr>
            <w:tcW w:w="3118" w:type="dxa"/>
          </w:tcPr>
          <w:p w:rsidR="007B0A75" w:rsidRDefault="007B0A75"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 xml:space="preserve">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w:t>
            </w:r>
            <w:proofErr w:type="spellStart"/>
            <w:r>
              <w:t>абилитации</w:t>
            </w:r>
            <w:proofErr w:type="spellEnd"/>
            <w:r>
              <w:t xml:space="preserve"> инвалида, а также внесение в нее дополнений или изменений.</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Воспитатель семейной воспитательной группы отслеживает сроки очередного освидетельствования получателей социальных услуг, являющихся инвалидами</w:t>
            </w:r>
          </w:p>
        </w:tc>
      </w:tr>
      <w:tr w:rsidR="007B0A75" w:rsidTr="007B0A75">
        <w:tc>
          <w:tcPr>
            <w:tcW w:w="454" w:type="dxa"/>
          </w:tcPr>
          <w:p w:rsidR="007B0A75" w:rsidRDefault="007B0A75" w:rsidP="0095669C">
            <w:pPr>
              <w:pStyle w:val="ConsPlusNormal"/>
              <w:jc w:val="center"/>
            </w:pPr>
            <w:r>
              <w:t>2.6</w:t>
            </w:r>
          </w:p>
        </w:tc>
        <w:tc>
          <w:tcPr>
            <w:tcW w:w="1876" w:type="dxa"/>
          </w:tcPr>
          <w:p w:rsidR="007B0A75" w:rsidRDefault="007B0A75" w:rsidP="0095669C">
            <w:pPr>
              <w:pStyle w:val="ConsPlusNormal"/>
            </w:pPr>
            <w:r>
              <w:t xml:space="preserve">Участие в направлении по медицинским </w:t>
            </w:r>
            <w:r>
              <w:lastRenderedPageBreak/>
              <w:t xml:space="preserve">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w:t>
            </w:r>
            <w:proofErr w:type="spellStart"/>
            <w:r>
              <w:t>абилитации</w:t>
            </w:r>
            <w:proofErr w:type="spellEnd"/>
            <w:r>
              <w:t xml:space="preserve"> инвалида</w:t>
            </w:r>
          </w:p>
        </w:tc>
        <w:tc>
          <w:tcPr>
            <w:tcW w:w="3686" w:type="dxa"/>
          </w:tcPr>
          <w:p w:rsidR="007B0A75" w:rsidRDefault="007B0A75" w:rsidP="0095669C">
            <w:pPr>
              <w:pStyle w:val="ConsPlusNormal"/>
            </w:pPr>
            <w:r>
              <w:lastRenderedPageBreak/>
              <w:t xml:space="preserve">Помощь в оформлении документов и подача заявления в уполномоченную организацию для получения </w:t>
            </w:r>
            <w:r>
              <w:lastRenderedPageBreak/>
              <w:t xml:space="preserve">санаторно-курортной или оздоровительной путевки, предоставления технических средств реабилитации и услуг, в том числе протезно-ортопедических изделий, осуществление </w:t>
            </w:r>
            <w:proofErr w:type="gramStart"/>
            <w:r>
              <w:t>контроля за</w:t>
            </w:r>
            <w:proofErr w:type="gramEnd"/>
            <w:r>
              <w:t xml:space="preserve">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tc>
        <w:tc>
          <w:tcPr>
            <w:tcW w:w="3118" w:type="dxa"/>
          </w:tcPr>
          <w:p w:rsidR="007B0A75" w:rsidRDefault="007B0A75" w:rsidP="0095669C">
            <w:pPr>
              <w:pStyle w:val="ConsPlusNormal"/>
            </w:pPr>
            <w:r>
              <w:lastRenderedPageBreak/>
              <w:t xml:space="preserve">В соответствии с индивидуальной программой реабилитации или </w:t>
            </w:r>
            <w:proofErr w:type="spellStart"/>
            <w:r>
              <w:t>абилитации</w:t>
            </w:r>
            <w:proofErr w:type="spellEnd"/>
            <w:r>
              <w:t xml:space="preserve"> </w:t>
            </w:r>
            <w:r>
              <w:lastRenderedPageBreak/>
              <w:t>инвалида, медицинским заключением в период действия договора о предоставлении социальных услуг</w:t>
            </w:r>
          </w:p>
        </w:tc>
        <w:tc>
          <w:tcPr>
            <w:tcW w:w="1985" w:type="dxa"/>
          </w:tcPr>
          <w:p w:rsidR="007B0A75" w:rsidRDefault="007B0A75" w:rsidP="0095669C">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lastRenderedPageBreak/>
              <w:t xml:space="preserve">Показатели качества - предоставление </w:t>
            </w:r>
            <w:r>
              <w:lastRenderedPageBreak/>
              <w:t>услуги должно способствовать сохранению здоровья либо улучшению состояния здоровья получателя социальных услуг.</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 xml:space="preserve">Услуга предоставляется с учетом нуждаемости в </w:t>
            </w:r>
            <w:r>
              <w:lastRenderedPageBreak/>
              <w:t xml:space="preserve">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w:t>
            </w:r>
            <w:proofErr w:type="spellStart"/>
            <w:r>
              <w:t>абилитации</w:t>
            </w:r>
            <w:proofErr w:type="spellEnd"/>
            <w:r>
              <w:t xml:space="preserve"> инвалида либо заключением, выданным медицинской организацией.</w:t>
            </w:r>
          </w:p>
        </w:tc>
      </w:tr>
      <w:tr w:rsidR="007B0A75" w:rsidTr="007B0A75">
        <w:tc>
          <w:tcPr>
            <w:tcW w:w="454" w:type="dxa"/>
          </w:tcPr>
          <w:p w:rsidR="007B0A75" w:rsidRDefault="007B0A75" w:rsidP="0095669C">
            <w:pPr>
              <w:pStyle w:val="ConsPlusNormal"/>
              <w:jc w:val="center"/>
            </w:pPr>
            <w:r>
              <w:lastRenderedPageBreak/>
              <w:t>2.7</w:t>
            </w:r>
          </w:p>
        </w:tc>
        <w:tc>
          <w:tcPr>
            <w:tcW w:w="1876" w:type="dxa"/>
          </w:tcPr>
          <w:p w:rsidR="007B0A75" w:rsidRDefault="007B0A75" w:rsidP="0095669C">
            <w:pPr>
              <w:pStyle w:val="ConsPlusNormal"/>
            </w:pPr>
            <w:r>
              <w:t>Проведение оздоровительных мероприятий</w:t>
            </w:r>
          </w:p>
        </w:tc>
        <w:tc>
          <w:tcPr>
            <w:tcW w:w="3686" w:type="dxa"/>
          </w:tcPr>
          <w:p w:rsidR="007B0A75" w:rsidRDefault="007B0A75" w:rsidP="0095669C">
            <w:pPr>
              <w:pStyle w:val="ConsPlusNormal"/>
            </w:pPr>
            <w:r>
              <w:t>Организация и проведение:</w:t>
            </w:r>
          </w:p>
          <w:p w:rsidR="007B0A75" w:rsidRDefault="007B0A75" w:rsidP="0095669C">
            <w:pPr>
              <w:pStyle w:val="ConsPlusNormal"/>
            </w:pPr>
            <w:r>
              <w:t>прогулок на свежем воздухе;</w:t>
            </w:r>
          </w:p>
          <w:p w:rsidR="007B0A75" w:rsidRDefault="007B0A75" w:rsidP="0095669C">
            <w:pPr>
              <w:pStyle w:val="ConsPlusNormal"/>
            </w:pPr>
            <w:r>
              <w:t>занятий физкультурой (в том числе лечебной и адаптивной), оздоровительной гимнастикой, спортом;</w:t>
            </w:r>
          </w:p>
          <w:p w:rsidR="007B0A75" w:rsidRDefault="007B0A75" w:rsidP="0095669C">
            <w:pPr>
              <w:pStyle w:val="ConsPlusNormal"/>
            </w:pPr>
            <w:r>
              <w:t>мероприятий, направленных на профилактику возникновения и обострения хронических и инфекционных заболеваний.</w:t>
            </w:r>
          </w:p>
        </w:tc>
        <w:tc>
          <w:tcPr>
            <w:tcW w:w="3118" w:type="dxa"/>
          </w:tcPr>
          <w:p w:rsidR="007B0A75" w:rsidRDefault="007B0A75" w:rsidP="0095669C">
            <w:pPr>
              <w:pStyle w:val="ConsPlusNormal"/>
            </w:pPr>
            <w:r>
              <w:t>Срок предоставления услуги устанавливается индивидуально либо в соответствии с утвержденным поставщиком социальных услуг режимом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w:t>
            </w:r>
            <w:r>
              <w:lastRenderedPageBreak/>
              <w:t>Федерации</w:t>
            </w:r>
          </w:p>
        </w:tc>
        <w:tc>
          <w:tcPr>
            <w:tcW w:w="1984" w:type="dxa"/>
          </w:tcPr>
          <w:p w:rsidR="007B0A75" w:rsidRDefault="007B0A75" w:rsidP="0095669C">
            <w:pPr>
              <w:pStyle w:val="ConsPlusNormal"/>
            </w:pPr>
            <w:r>
              <w:lastRenderedPageBreak/>
              <w:t>Показатели качества - предоставление услуги должно способствовать сохранению и (или) восстановлению здоровья получателя социальных услуг, формированию здорового образа жизни.</w:t>
            </w:r>
          </w:p>
          <w:p w:rsidR="007B0A75" w:rsidRDefault="007B0A75" w:rsidP="0095669C">
            <w:pPr>
              <w:pStyle w:val="ConsPlusNormal"/>
            </w:pPr>
            <w:r>
              <w:t xml:space="preserve">Оценка </w:t>
            </w:r>
            <w:r>
              <w:lastRenderedPageBreak/>
              <w:t>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Прогулки организуются при благоприятной погоде. Занятия физкультурой (в том числе лечебной и адаптивной), оздоровительной гимнастикой и спортом организуются в помещении, обеспечивающем безопасность их проведения.</w:t>
            </w:r>
          </w:p>
          <w:p w:rsidR="007B0A75" w:rsidRDefault="007B0A75" w:rsidP="0095669C">
            <w:pPr>
              <w:pStyle w:val="ConsPlusNormal"/>
            </w:pPr>
            <w:r>
              <w:lastRenderedPageBreak/>
              <w:t>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и методическими указаниями, постановлениями Главного государственного санитарного врача Российской Федерации.</w:t>
            </w:r>
          </w:p>
        </w:tc>
      </w:tr>
      <w:tr w:rsidR="007B0A75" w:rsidTr="007B0A75">
        <w:tblPrEx>
          <w:tblBorders>
            <w:insideH w:val="nil"/>
          </w:tblBorders>
        </w:tblPrEx>
        <w:tc>
          <w:tcPr>
            <w:tcW w:w="454" w:type="dxa"/>
            <w:tcBorders>
              <w:bottom w:val="nil"/>
            </w:tcBorders>
          </w:tcPr>
          <w:p w:rsidR="007B0A75" w:rsidRDefault="007B0A75" w:rsidP="0095669C">
            <w:pPr>
              <w:pStyle w:val="ConsPlusNormal"/>
              <w:jc w:val="center"/>
            </w:pPr>
            <w:r>
              <w:lastRenderedPageBreak/>
              <w:t>2.8</w:t>
            </w:r>
          </w:p>
        </w:tc>
        <w:tc>
          <w:tcPr>
            <w:tcW w:w="1876" w:type="dxa"/>
            <w:tcBorders>
              <w:bottom w:val="nil"/>
            </w:tcBorders>
          </w:tcPr>
          <w:p w:rsidR="007B0A75" w:rsidRDefault="007B0A75" w:rsidP="0095669C">
            <w:pPr>
              <w:pStyle w:val="ConsPlusNormal"/>
            </w:pPr>
            <w:r>
              <w:t>Консультирование по социально-медицинским вопросам, по вопросам проведения оздоровительных мероприятий с детьми в домашних условиях</w:t>
            </w:r>
          </w:p>
        </w:tc>
        <w:tc>
          <w:tcPr>
            <w:tcW w:w="3686" w:type="dxa"/>
            <w:tcBorders>
              <w:bottom w:val="nil"/>
            </w:tcBorders>
          </w:tcPr>
          <w:p w:rsidR="007B0A75" w:rsidRDefault="007B0A75" w:rsidP="0095669C">
            <w:pPr>
              <w:pStyle w:val="ConsPlusNormal"/>
            </w:pPr>
            <w:r>
              <w:t>Услуга предоставляется получателю социальных услуг и его родителям (законным представителям)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особенностей физиологического развития, гигиены, питания, способам поддержания и сохранения здоровья, проведения оздоровительных мероприятий.</w:t>
            </w:r>
          </w:p>
        </w:tc>
        <w:tc>
          <w:tcPr>
            <w:tcW w:w="3118" w:type="dxa"/>
            <w:tcBorders>
              <w:bottom w:val="nil"/>
            </w:tcBorders>
          </w:tcPr>
          <w:p w:rsidR="007B0A75" w:rsidRDefault="007B0A75" w:rsidP="0095669C">
            <w:pPr>
              <w:pStyle w:val="ConsPlusNormal"/>
            </w:pPr>
            <w:r>
              <w:t>В период действия договора о предоставлении социальных услуг</w:t>
            </w:r>
          </w:p>
        </w:tc>
        <w:tc>
          <w:tcPr>
            <w:tcW w:w="1985" w:type="dxa"/>
            <w:tcBorders>
              <w:bottom w:val="nil"/>
            </w:tcBorders>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w:t>
            </w:r>
            <w:r>
              <w:lastRenderedPageBreak/>
              <w:t>Российской Федерации</w:t>
            </w:r>
          </w:p>
        </w:tc>
        <w:tc>
          <w:tcPr>
            <w:tcW w:w="1984" w:type="dxa"/>
            <w:tcBorders>
              <w:bottom w:val="nil"/>
            </w:tcBorders>
          </w:tcPr>
          <w:p w:rsidR="007B0A75" w:rsidRDefault="007B0A75" w:rsidP="0095669C">
            <w:pPr>
              <w:pStyle w:val="ConsPlusNormal"/>
            </w:pPr>
            <w:r>
              <w:lastRenderedPageBreak/>
              <w:t xml:space="preserve">Показатели качества -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w:t>
            </w:r>
            <w:r>
              <w:lastRenderedPageBreak/>
              <w:t>социально-медицинских проблем.</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Borders>
              <w:bottom w:val="nil"/>
            </w:tcBorders>
          </w:tcPr>
          <w:p w:rsidR="007B0A75" w:rsidRDefault="007B0A75" w:rsidP="0095669C">
            <w:pPr>
              <w:pStyle w:val="ConsPlusNormal"/>
            </w:pPr>
            <w:r>
              <w:lastRenderedPageBreak/>
              <w:t>Услуга оказывается сотрудником поставщика социальных услуг, имеющим соответствующие знания.</w:t>
            </w:r>
          </w:p>
        </w:tc>
      </w:tr>
      <w:tr w:rsidR="007B0A75" w:rsidTr="007B0A75">
        <w:tblPrEx>
          <w:tblBorders>
            <w:insideH w:val="nil"/>
          </w:tblBorders>
        </w:tblPrEx>
        <w:tc>
          <w:tcPr>
            <w:tcW w:w="15371" w:type="dxa"/>
            <w:gridSpan w:val="7"/>
            <w:tcBorders>
              <w:top w:val="nil"/>
            </w:tcBorders>
          </w:tcPr>
          <w:p w:rsidR="007B0A75" w:rsidRDefault="007B0A75" w:rsidP="0095669C">
            <w:pPr>
              <w:pStyle w:val="ConsPlusNormal"/>
              <w:jc w:val="both"/>
            </w:pPr>
            <w:r>
              <w:lastRenderedPageBreak/>
              <w:t xml:space="preserve">(в ред. </w:t>
            </w:r>
            <w:hyperlink r:id="rId8" w:history="1">
              <w:r>
                <w:rPr>
                  <w:color w:val="0000FF"/>
                </w:rPr>
                <w:t>постановления</w:t>
              </w:r>
            </w:hyperlink>
            <w:r>
              <w:t xml:space="preserve"> Правительства Тюменской области от 28.12.2017 N 683-п)</w:t>
            </w:r>
          </w:p>
        </w:tc>
      </w:tr>
      <w:tr w:rsidR="007B0A75" w:rsidTr="007B0A75">
        <w:tc>
          <w:tcPr>
            <w:tcW w:w="15371" w:type="dxa"/>
            <w:gridSpan w:val="7"/>
          </w:tcPr>
          <w:p w:rsidR="007B0A75" w:rsidRDefault="007B0A75" w:rsidP="0095669C">
            <w:pPr>
              <w:pStyle w:val="ConsPlusNormal"/>
              <w:jc w:val="center"/>
              <w:outlineLvl w:val="4"/>
            </w:pPr>
            <w:r>
              <w:t>3. Социально-психологические услуги</w:t>
            </w:r>
          </w:p>
        </w:tc>
      </w:tr>
      <w:tr w:rsidR="007B0A75" w:rsidTr="007B0A75">
        <w:tblPrEx>
          <w:tblBorders>
            <w:insideH w:val="nil"/>
          </w:tblBorders>
        </w:tblPrEx>
        <w:tc>
          <w:tcPr>
            <w:tcW w:w="454" w:type="dxa"/>
            <w:tcBorders>
              <w:bottom w:val="nil"/>
            </w:tcBorders>
          </w:tcPr>
          <w:p w:rsidR="007B0A75" w:rsidRDefault="007B0A75" w:rsidP="0095669C">
            <w:pPr>
              <w:pStyle w:val="ConsPlusNormal"/>
              <w:jc w:val="center"/>
            </w:pPr>
            <w:r>
              <w:t>3.1</w:t>
            </w:r>
          </w:p>
        </w:tc>
        <w:tc>
          <w:tcPr>
            <w:tcW w:w="1876" w:type="dxa"/>
            <w:tcBorders>
              <w:bottom w:val="nil"/>
            </w:tcBorders>
          </w:tcPr>
          <w:p w:rsidR="007B0A75" w:rsidRDefault="007B0A75" w:rsidP="0095669C">
            <w:pPr>
              <w:pStyle w:val="ConsPlusNormal"/>
            </w:pPr>
            <w:r>
              <w:t>Психологическая диагностика и обследование личности</w:t>
            </w:r>
          </w:p>
        </w:tc>
        <w:tc>
          <w:tcPr>
            <w:tcW w:w="3686" w:type="dxa"/>
            <w:tcBorders>
              <w:bottom w:val="nil"/>
            </w:tcBorders>
          </w:tcPr>
          <w:p w:rsidR="007B0A75" w:rsidRDefault="007B0A75" w:rsidP="0095669C">
            <w:pPr>
              <w:pStyle w:val="ConsPlusNormal"/>
            </w:pPr>
            <w:r>
              <w:t>Выявление и анализ психического состояния и индивидуальных особенностей личности получателя социальных услуг;</w:t>
            </w:r>
          </w:p>
          <w:p w:rsidR="007B0A75" w:rsidRDefault="007B0A75" w:rsidP="0095669C">
            <w:pPr>
              <w:pStyle w:val="ConsPlusNormal"/>
            </w:pPr>
            <w:r>
              <w:t>составление прогноза и разработка рекомендаций по проведению коррекционных мероприятий</w:t>
            </w:r>
          </w:p>
        </w:tc>
        <w:tc>
          <w:tcPr>
            <w:tcW w:w="3118" w:type="dxa"/>
            <w:tcBorders>
              <w:bottom w:val="nil"/>
            </w:tcBorders>
          </w:tcPr>
          <w:p w:rsidR="007B0A75" w:rsidRDefault="007B0A75" w:rsidP="0095669C">
            <w:pPr>
              <w:pStyle w:val="ConsPlusNormal"/>
            </w:pPr>
            <w:r>
              <w:t>При поступлении на социальное обслуживание, далее по мере необходимости</w:t>
            </w:r>
          </w:p>
        </w:tc>
        <w:tc>
          <w:tcPr>
            <w:tcW w:w="1985" w:type="dxa"/>
            <w:tcBorders>
              <w:bottom w:val="nil"/>
            </w:tcBorders>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Borders>
              <w:bottom w:val="nil"/>
            </w:tcBorders>
          </w:tcPr>
          <w:p w:rsidR="007B0A75" w:rsidRDefault="007B0A75" w:rsidP="0095669C">
            <w:pPr>
              <w:pStyle w:val="ConsPlusNormal"/>
            </w:pPr>
            <w: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rsidR="007B0A75" w:rsidRDefault="007B0A75" w:rsidP="0095669C">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2268" w:type="dxa"/>
            <w:tcBorders>
              <w:bottom w:val="nil"/>
            </w:tcBorders>
          </w:tcPr>
          <w:p w:rsidR="007B0A75" w:rsidRDefault="007B0A75" w:rsidP="0095669C">
            <w:pPr>
              <w:pStyle w:val="ConsPlusNormal"/>
            </w:pPr>
            <w:r>
              <w:lastRenderedPageBreak/>
              <w:t xml:space="preserve">Услуга оказывается сотрудником поставщика социальных услуг, имеющим соответствующие знания, либо привлеченной организацией, оказывающей психологические услуги. При оказании услуги применяются диагностические методики и инструментарий. Услуга предоставляется при </w:t>
            </w:r>
            <w:r>
              <w:lastRenderedPageBreak/>
              <w:t>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7B0A75" w:rsidTr="007B0A75">
        <w:tblPrEx>
          <w:tblBorders>
            <w:insideH w:val="nil"/>
          </w:tblBorders>
        </w:tblPrEx>
        <w:tc>
          <w:tcPr>
            <w:tcW w:w="15371" w:type="dxa"/>
            <w:gridSpan w:val="7"/>
            <w:tcBorders>
              <w:top w:val="nil"/>
            </w:tcBorders>
          </w:tcPr>
          <w:p w:rsidR="007B0A75" w:rsidRDefault="007B0A75" w:rsidP="0095669C">
            <w:pPr>
              <w:pStyle w:val="ConsPlusNormal"/>
              <w:jc w:val="both"/>
            </w:pPr>
            <w:r>
              <w:lastRenderedPageBreak/>
              <w:t xml:space="preserve">(в ред. </w:t>
            </w:r>
            <w:hyperlink r:id="rId9" w:history="1">
              <w:r>
                <w:rPr>
                  <w:color w:val="0000FF"/>
                </w:rPr>
                <w:t>постановления</w:t>
              </w:r>
            </w:hyperlink>
            <w:r>
              <w:t xml:space="preserve"> Правительства Тюменской области от 28.12.2017 N 683-п)</w:t>
            </w:r>
          </w:p>
        </w:tc>
      </w:tr>
      <w:tr w:rsidR="007B0A75" w:rsidTr="007B0A75">
        <w:tc>
          <w:tcPr>
            <w:tcW w:w="454" w:type="dxa"/>
          </w:tcPr>
          <w:p w:rsidR="007B0A75" w:rsidRDefault="007B0A75" w:rsidP="0095669C">
            <w:pPr>
              <w:pStyle w:val="ConsPlusNormal"/>
              <w:jc w:val="center"/>
            </w:pPr>
            <w:r>
              <w:t>3.2</w:t>
            </w:r>
          </w:p>
        </w:tc>
        <w:tc>
          <w:tcPr>
            <w:tcW w:w="1876" w:type="dxa"/>
          </w:tcPr>
          <w:p w:rsidR="007B0A75" w:rsidRDefault="007B0A75" w:rsidP="0095669C">
            <w:pPr>
              <w:pStyle w:val="ConsPlusNormal"/>
            </w:pPr>
            <w:r>
              <w:t>Социально-психологическое консультирование</w:t>
            </w:r>
          </w:p>
        </w:tc>
        <w:tc>
          <w:tcPr>
            <w:tcW w:w="3686" w:type="dxa"/>
          </w:tcPr>
          <w:p w:rsidR="007B0A75" w:rsidRDefault="007B0A75" w:rsidP="0095669C">
            <w:pPr>
              <w:pStyle w:val="ConsPlusNormal"/>
            </w:pPr>
            <w:r>
              <w:t xml:space="preserve">Оказание квалифицированной помощи в решении </w:t>
            </w:r>
            <w:proofErr w:type="spellStart"/>
            <w:r>
              <w:t>внутриличностных</w:t>
            </w:r>
            <w:proofErr w:type="spellEnd"/>
            <w:r>
              <w:t xml:space="preserve"> проблем, проблем межличностного взаимодействия, предупреждение и преодоление социально-психологических проблем.</w:t>
            </w:r>
          </w:p>
          <w:p w:rsidR="007B0A75" w:rsidRDefault="007B0A75" w:rsidP="0095669C">
            <w:pPr>
              <w:pStyle w:val="ConsPlusNormal"/>
            </w:pPr>
            <w:r>
              <w:t>Услуга предусматривает:</w:t>
            </w:r>
          </w:p>
          <w:p w:rsidR="007B0A75" w:rsidRDefault="007B0A75" w:rsidP="0095669C">
            <w:pPr>
              <w:pStyle w:val="ConsPlusNormal"/>
            </w:pPr>
            <w:r>
              <w:t>выявление психологических проблем получателя социальных услуг путем проведения бесед;</w:t>
            </w:r>
          </w:p>
          <w:p w:rsidR="007B0A75" w:rsidRDefault="007B0A75" w:rsidP="0095669C">
            <w:pPr>
              <w:pStyle w:val="ConsPlusNormal"/>
            </w:pPr>
            <w:r>
              <w:t>определение объема и видов предполагаемой помощи;</w:t>
            </w:r>
          </w:p>
          <w:p w:rsidR="007B0A75" w:rsidRDefault="007B0A75" w:rsidP="0095669C">
            <w:pPr>
              <w:pStyle w:val="ConsPlusNormal"/>
            </w:pPr>
            <w:r>
              <w:t>разъяснение получателю социальных услуг сути проблем и определение возможных путей их решения;</w:t>
            </w:r>
          </w:p>
          <w:p w:rsidR="007B0A75" w:rsidRDefault="007B0A75" w:rsidP="0095669C">
            <w:pPr>
              <w:pStyle w:val="ConsPlusNormal"/>
            </w:pPr>
            <w: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7B0A75" w:rsidRDefault="007B0A75" w:rsidP="0095669C">
            <w:pPr>
              <w:pStyle w:val="ConsPlusNormal"/>
            </w:pPr>
            <w:r>
              <w:t xml:space="preserve">Услуга предоставляется при наличии </w:t>
            </w:r>
            <w:r>
              <w:lastRenderedPageBreak/>
              <w:t>соответствующей потребности у получателя услуг.</w:t>
            </w:r>
          </w:p>
        </w:tc>
        <w:tc>
          <w:tcPr>
            <w:tcW w:w="3118" w:type="dxa"/>
          </w:tcPr>
          <w:p w:rsidR="007B0A75" w:rsidRDefault="007B0A75"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w:t>
            </w:r>
            <w:r>
              <w:lastRenderedPageBreak/>
              <w:t>актуальность психологической проблемы.</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Услуга оказывается сотрудником поставщика социальных услуг, имеющим соответствующие знания, либо привлеченной организацией, оказывающей психологические услуги.</w:t>
            </w:r>
          </w:p>
          <w:p w:rsidR="007B0A75" w:rsidRDefault="007B0A75" w:rsidP="0095669C">
            <w:pPr>
              <w:pStyle w:val="ConsPlusNormal"/>
            </w:pPr>
            <w:r>
              <w:t>Услуга предоставляется с учетом результатов психологической диагностики и обследования личности.</w:t>
            </w:r>
          </w:p>
        </w:tc>
      </w:tr>
      <w:tr w:rsidR="007B0A75" w:rsidTr="007B0A75">
        <w:tc>
          <w:tcPr>
            <w:tcW w:w="454" w:type="dxa"/>
          </w:tcPr>
          <w:p w:rsidR="007B0A75" w:rsidRDefault="007B0A75" w:rsidP="0095669C">
            <w:pPr>
              <w:pStyle w:val="ConsPlusNormal"/>
              <w:jc w:val="center"/>
            </w:pPr>
            <w:r>
              <w:lastRenderedPageBreak/>
              <w:t>3.3</w:t>
            </w:r>
          </w:p>
        </w:tc>
        <w:tc>
          <w:tcPr>
            <w:tcW w:w="1876" w:type="dxa"/>
          </w:tcPr>
          <w:p w:rsidR="007B0A75" w:rsidRDefault="007B0A75" w:rsidP="0095669C">
            <w:pPr>
              <w:pStyle w:val="ConsPlusNormal"/>
            </w:pPr>
            <w:r>
              <w:t>Оказание психологической помощи</w:t>
            </w:r>
          </w:p>
        </w:tc>
        <w:tc>
          <w:tcPr>
            <w:tcW w:w="3686" w:type="dxa"/>
          </w:tcPr>
          <w:p w:rsidR="007B0A75" w:rsidRDefault="007B0A75" w:rsidP="0095669C">
            <w:pPr>
              <w:pStyle w:val="ConsPlusNormal"/>
            </w:pPr>
            <w:r>
              <w:t>Услуга предоставляется путем проведения индивидуальных и групповых занятий и предусматривает:</w:t>
            </w:r>
          </w:p>
          <w:p w:rsidR="007B0A75" w:rsidRDefault="007B0A75" w:rsidP="0095669C">
            <w:pPr>
              <w:pStyle w:val="ConsPlusNormal"/>
            </w:pPr>
            <w:r>
              <w:t>выявление психологических проблем получателя социальных услуг;</w:t>
            </w:r>
          </w:p>
          <w:p w:rsidR="007B0A75" w:rsidRDefault="007B0A75" w:rsidP="0095669C">
            <w:pPr>
              <w:pStyle w:val="ConsPlusNormal"/>
            </w:pPr>
            <w:r>
              <w:t>определение объема и видов предполагаемой помощи и поддержки;</w:t>
            </w:r>
          </w:p>
          <w:p w:rsidR="007B0A75" w:rsidRDefault="007B0A75" w:rsidP="0095669C">
            <w:pPr>
              <w:pStyle w:val="ConsPlusNormal"/>
            </w:pPr>
            <w:r>
              <w:t xml:space="preserve">осуществление мероприятий по актуализации личностных ресурсов, принятию сложившейся ситуации, поиску и актуализации стратегий </w:t>
            </w:r>
            <w:proofErr w:type="spellStart"/>
            <w:r>
              <w:t>совладания</w:t>
            </w:r>
            <w:proofErr w:type="spellEnd"/>
            <w:r>
              <w:t>, регуляции актуального психического состояния.</w:t>
            </w:r>
          </w:p>
          <w:p w:rsidR="007B0A75" w:rsidRDefault="007B0A75" w:rsidP="0095669C">
            <w:pPr>
              <w:pStyle w:val="ConsPlusNormal"/>
            </w:pPr>
            <w:r>
              <w:t xml:space="preserve">При необходимости услуга включает проведение </w:t>
            </w:r>
            <w:proofErr w:type="spellStart"/>
            <w:r>
              <w:t>психокоррекционной</w:t>
            </w:r>
            <w:proofErr w:type="spellEnd"/>
            <w:r>
              <w:t xml:space="preserve"> работы, которая заключается в активном психологическом воздействии, направленном на преодоление или ослабление отклонений в развитии, </w:t>
            </w:r>
            <w:r>
              <w:lastRenderedPageBreak/>
              <w:t>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rsidR="007B0A75" w:rsidRDefault="007B0A75" w:rsidP="0095669C">
            <w:pPr>
              <w:pStyle w:val="ConsPlusNormal"/>
            </w:pPr>
            <w:r>
              <w:t>Услуга предоставляется при наличии у получателя социальных услуг соответствующей потребности.</w:t>
            </w:r>
          </w:p>
        </w:tc>
        <w:tc>
          <w:tcPr>
            <w:tcW w:w="3118" w:type="dxa"/>
          </w:tcPr>
          <w:p w:rsidR="007B0A75" w:rsidRDefault="007B0A75"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rsidR="007B0A75" w:rsidRDefault="007B0A75" w:rsidP="0095669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2268" w:type="dxa"/>
          </w:tcPr>
          <w:p w:rsidR="007B0A75" w:rsidRDefault="007B0A75" w:rsidP="0095669C">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rsidR="007B0A75" w:rsidTr="007B0A75">
        <w:tblPrEx>
          <w:tblBorders>
            <w:insideH w:val="nil"/>
          </w:tblBorders>
        </w:tblPrEx>
        <w:tc>
          <w:tcPr>
            <w:tcW w:w="454" w:type="dxa"/>
            <w:tcBorders>
              <w:bottom w:val="nil"/>
            </w:tcBorders>
          </w:tcPr>
          <w:p w:rsidR="007B0A75" w:rsidRDefault="007B0A75" w:rsidP="0095669C">
            <w:pPr>
              <w:pStyle w:val="ConsPlusNormal"/>
              <w:jc w:val="center"/>
            </w:pPr>
            <w:r>
              <w:lastRenderedPageBreak/>
              <w:t>3.4</w:t>
            </w:r>
          </w:p>
        </w:tc>
        <w:tc>
          <w:tcPr>
            <w:tcW w:w="1876" w:type="dxa"/>
            <w:tcBorders>
              <w:bottom w:val="nil"/>
            </w:tcBorders>
          </w:tcPr>
          <w:p w:rsidR="007B0A75" w:rsidRDefault="007B0A75" w:rsidP="0095669C">
            <w:pPr>
              <w:pStyle w:val="ConsPlusNormal"/>
            </w:pPr>
            <w:r>
              <w:t>Социально-психологический патронаж</w:t>
            </w:r>
          </w:p>
        </w:tc>
        <w:tc>
          <w:tcPr>
            <w:tcW w:w="3686" w:type="dxa"/>
            <w:tcBorders>
              <w:bottom w:val="nil"/>
            </w:tcBorders>
          </w:tcPr>
          <w:p w:rsidR="007B0A75" w:rsidRDefault="007B0A75" w:rsidP="0095669C">
            <w:pPr>
              <w:pStyle w:val="ConsPlusNormal"/>
            </w:pPr>
            <w:r>
              <w:t>Осуществление психопрофилактической работы в отношении получателя социальных услуг и его родителей (законных представителей), в том числе на дому, для своевременного выявления ситуаций психического дискомфорта или межличностного конфликта и других ситуаций, способных ухудшить условия его жизнедеятельности, и оказания ему при необходимости социально-психологической помощи.</w:t>
            </w:r>
          </w:p>
          <w:p w:rsidR="007B0A75" w:rsidRDefault="007B0A75" w:rsidP="0095669C">
            <w:pPr>
              <w:pStyle w:val="ConsPlusNormal"/>
            </w:pPr>
            <w:r>
              <w:t>Услуга предоставляется не менее 2 раз в месяц.</w:t>
            </w:r>
          </w:p>
        </w:tc>
        <w:tc>
          <w:tcPr>
            <w:tcW w:w="3118" w:type="dxa"/>
            <w:tcBorders>
              <w:bottom w:val="nil"/>
            </w:tcBorders>
          </w:tcPr>
          <w:p w:rsidR="007B0A75" w:rsidRDefault="007B0A75" w:rsidP="0095669C">
            <w:pPr>
              <w:pStyle w:val="ConsPlusNormal"/>
            </w:pPr>
            <w:r>
              <w:t>В период действия договора о предоставлении социальных услуг</w:t>
            </w:r>
          </w:p>
        </w:tc>
        <w:tc>
          <w:tcPr>
            <w:tcW w:w="1985" w:type="dxa"/>
            <w:tcBorders>
              <w:bottom w:val="nil"/>
            </w:tcBorders>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Borders>
              <w:bottom w:val="nil"/>
            </w:tcBorders>
          </w:tcPr>
          <w:p w:rsidR="007B0A75" w:rsidRDefault="007B0A75" w:rsidP="0095669C">
            <w:pPr>
              <w:pStyle w:val="ConsPlusNormal"/>
            </w:pPr>
            <w:r>
              <w:t xml:space="preserve">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w:t>
            </w:r>
            <w:r>
              <w:lastRenderedPageBreak/>
              <w:t>социально-психологической помощи.</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Borders>
              <w:bottom w:val="nil"/>
            </w:tcBorders>
          </w:tcPr>
          <w:p w:rsidR="007B0A75" w:rsidRDefault="007B0A75" w:rsidP="0095669C">
            <w:pPr>
              <w:pStyle w:val="ConsPlusNormal"/>
            </w:pPr>
            <w:r>
              <w:lastRenderedPageBreak/>
              <w:t xml:space="preserve">Услуга оказывается сотрудником поставщика социальных услуг, имеющим соответствующие знания, либо привлеченной организацией, оказывающей психологические услуги. 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w:t>
            </w:r>
            <w:r>
              <w:lastRenderedPageBreak/>
              <w:t>безнадзорности и правонарушений несовершеннолетних. Услуга предоставляется с учетом результатов психологической диагностики и обследования личности.</w:t>
            </w:r>
          </w:p>
        </w:tc>
      </w:tr>
      <w:tr w:rsidR="007B0A75" w:rsidTr="007B0A75">
        <w:tblPrEx>
          <w:tblBorders>
            <w:insideH w:val="nil"/>
          </w:tblBorders>
        </w:tblPrEx>
        <w:tc>
          <w:tcPr>
            <w:tcW w:w="15371" w:type="dxa"/>
            <w:gridSpan w:val="7"/>
            <w:tcBorders>
              <w:top w:val="nil"/>
            </w:tcBorders>
          </w:tcPr>
          <w:p w:rsidR="007B0A75" w:rsidRDefault="007B0A75" w:rsidP="0095669C">
            <w:pPr>
              <w:pStyle w:val="ConsPlusNormal"/>
              <w:jc w:val="both"/>
            </w:pPr>
            <w:r>
              <w:lastRenderedPageBreak/>
              <w:t xml:space="preserve">(в ред. </w:t>
            </w:r>
            <w:hyperlink r:id="rId10" w:history="1">
              <w:r>
                <w:rPr>
                  <w:color w:val="0000FF"/>
                </w:rPr>
                <w:t>постановления</w:t>
              </w:r>
            </w:hyperlink>
            <w:r>
              <w:t xml:space="preserve"> Правительства Тюменской области от 28.12.2017 N 683-п)</w:t>
            </w:r>
          </w:p>
        </w:tc>
      </w:tr>
      <w:tr w:rsidR="007B0A75" w:rsidTr="007B0A75">
        <w:tc>
          <w:tcPr>
            <w:tcW w:w="15371" w:type="dxa"/>
            <w:gridSpan w:val="7"/>
          </w:tcPr>
          <w:p w:rsidR="007B0A75" w:rsidRDefault="007B0A75" w:rsidP="0095669C">
            <w:pPr>
              <w:pStyle w:val="ConsPlusNormal"/>
              <w:jc w:val="center"/>
              <w:outlineLvl w:val="4"/>
            </w:pPr>
            <w:r>
              <w:t>4. Социально-педагогические услуги</w:t>
            </w:r>
          </w:p>
        </w:tc>
      </w:tr>
      <w:tr w:rsidR="007B0A75" w:rsidTr="007B0A75">
        <w:tblPrEx>
          <w:tblBorders>
            <w:insideH w:val="nil"/>
          </w:tblBorders>
        </w:tblPrEx>
        <w:tc>
          <w:tcPr>
            <w:tcW w:w="454" w:type="dxa"/>
            <w:tcBorders>
              <w:bottom w:val="nil"/>
            </w:tcBorders>
          </w:tcPr>
          <w:p w:rsidR="007B0A75" w:rsidRDefault="007B0A75" w:rsidP="0095669C">
            <w:pPr>
              <w:pStyle w:val="ConsPlusNormal"/>
              <w:jc w:val="center"/>
            </w:pPr>
            <w:r>
              <w:t>4.1</w:t>
            </w:r>
          </w:p>
        </w:tc>
        <w:tc>
          <w:tcPr>
            <w:tcW w:w="1876" w:type="dxa"/>
            <w:tcBorders>
              <w:bottom w:val="nil"/>
            </w:tcBorders>
          </w:tcPr>
          <w:p w:rsidR="007B0A75" w:rsidRDefault="007B0A75" w:rsidP="0095669C">
            <w:pPr>
              <w:pStyle w:val="ConsPlusNormal"/>
            </w:pPr>
            <w:r>
              <w:t>Социально-педагогическая коррекция, включая диагностику и консультирование</w:t>
            </w:r>
          </w:p>
        </w:tc>
        <w:tc>
          <w:tcPr>
            <w:tcW w:w="3686" w:type="dxa"/>
            <w:tcBorders>
              <w:bottom w:val="nil"/>
            </w:tcBorders>
          </w:tcPr>
          <w:p w:rsidR="007B0A75" w:rsidRDefault="007B0A75" w:rsidP="0095669C">
            <w:pPr>
              <w:pStyle w:val="ConsPlusNormal"/>
            </w:pPr>
            <w:r>
              <w:t xml:space="preserve">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w:t>
            </w:r>
            <w:proofErr w:type="spellStart"/>
            <w:r>
              <w:t>дезадаптации</w:t>
            </w:r>
            <w:proofErr w:type="spellEnd"/>
            <w:r>
              <w:t xml:space="preserve"> (при ее наличии);</w:t>
            </w:r>
          </w:p>
          <w:p w:rsidR="007B0A75" w:rsidRDefault="007B0A75" w:rsidP="0095669C">
            <w:pPr>
              <w:pStyle w:val="ConsPlusNormal"/>
            </w:pPr>
            <w:r>
              <w:t>определение комплекса мероприятий по социально-педагогическому консультированию и коррекции;</w:t>
            </w:r>
          </w:p>
          <w:p w:rsidR="007B0A75" w:rsidRDefault="007B0A75" w:rsidP="0095669C">
            <w:pPr>
              <w:pStyle w:val="ConsPlusNormal"/>
            </w:pPr>
            <w:r>
              <w:t>осуществление мероприятий по социально-педагогическому консультированию и коррекции путем проведения индивидуальных или групповых занятий.</w:t>
            </w:r>
          </w:p>
        </w:tc>
        <w:tc>
          <w:tcPr>
            <w:tcW w:w="3118" w:type="dxa"/>
            <w:tcBorders>
              <w:bottom w:val="nil"/>
            </w:tcBorders>
          </w:tcPr>
          <w:p w:rsidR="007B0A75" w:rsidRDefault="007B0A75" w:rsidP="0095669C">
            <w:pPr>
              <w:pStyle w:val="ConsPlusNormal"/>
            </w:pPr>
            <w:r>
              <w:t>Социально-педагогическая диагностика осуществляется при приеме на социальное обслуживание, далее 2 раза в месяц, а также при выбытии.</w:t>
            </w:r>
          </w:p>
          <w:p w:rsidR="007B0A75" w:rsidRDefault="007B0A75" w:rsidP="0095669C">
            <w:pPr>
              <w:pStyle w:val="ConsPlusNormal"/>
            </w:pPr>
            <w: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1985" w:type="dxa"/>
            <w:tcBorders>
              <w:bottom w:val="nil"/>
            </w:tcBorders>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Borders>
              <w:bottom w:val="nil"/>
            </w:tcBorders>
          </w:tcPr>
          <w:p w:rsidR="007B0A75" w:rsidRDefault="007B0A75" w:rsidP="0095669C">
            <w:pPr>
              <w:pStyle w:val="ConsPlusNormal"/>
            </w:pPr>
            <w:r>
              <w:t>Показатели качества -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rsidR="007B0A75" w:rsidRDefault="007B0A75" w:rsidP="0095669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2268" w:type="dxa"/>
            <w:tcBorders>
              <w:bottom w:val="nil"/>
            </w:tcBorders>
          </w:tcPr>
          <w:p w:rsidR="007B0A75" w:rsidRDefault="007B0A75" w:rsidP="0095669C">
            <w:pPr>
              <w:pStyle w:val="ConsPlusNormal"/>
            </w:pPr>
            <w:r>
              <w:lastRenderedPageBreak/>
              <w:t>Услуга оказывается сотрудником поставщика социальных услуг, имеющим соответствующие знания.</w:t>
            </w:r>
          </w:p>
          <w:p w:rsidR="007B0A75" w:rsidRDefault="007B0A75" w:rsidP="0095669C">
            <w:pPr>
              <w:pStyle w:val="ConsPlusNormal"/>
            </w:pPr>
            <w:r>
              <w:t xml:space="preserve">При оказании услуги применяются диагностические методики и инструментарий. Услуга предоставляется при наличии письменного согласия получателя социальных услуг или родителя (законного </w:t>
            </w:r>
            <w:r>
              <w:lastRenderedPageBreak/>
              <w:t>представителя) получателя социальных услуг на ее получение.</w:t>
            </w:r>
          </w:p>
        </w:tc>
      </w:tr>
      <w:tr w:rsidR="007B0A75" w:rsidTr="007B0A75">
        <w:tblPrEx>
          <w:tblBorders>
            <w:insideH w:val="nil"/>
          </w:tblBorders>
        </w:tblPrEx>
        <w:tc>
          <w:tcPr>
            <w:tcW w:w="15371" w:type="dxa"/>
            <w:gridSpan w:val="7"/>
            <w:tcBorders>
              <w:top w:val="nil"/>
            </w:tcBorders>
          </w:tcPr>
          <w:p w:rsidR="007B0A75" w:rsidRDefault="007B0A75" w:rsidP="0095669C">
            <w:pPr>
              <w:pStyle w:val="ConsPlusNormal"/>
              <w:jc w:val="both"/>
            </w:pPr>
            <w:r>
              <w:lastRenderedPageBreak/>
              <w:t xml:space="preserve">(в ред. </w:t>
            </w:r>
            <w:hyperlink r:id="rId11" w:history="1">
              <w:r>
                <w:rPr>
                  <w:color w:val="0000FF"/>
                </w:rPr>
                <w:t>постановления</w:t>
              </w:r>
            </w:hyperlink>
            <w:r>
              <w:t xml:space="preserve"> Правительства Тюменской области от 28.12.2017 N 683-п)</w:t>
            </w:r>
          </w:p>
        </w:tc>
      </w:tr>
      <w:tr w:rsidR="007B0A75" w:rsidTr="007B0A75">
        <w:tc>
          <w:tcPr>
            <w:tcW w:w="454" w:type="dxa"/>
          </w:tcPr>
          <w:p w:rsidR="007B0A75" w:rsidRDefault="007B0A75" w:rsidP="0095669C">
            <w:pPr>
              <w:pStyle w:val="ConsPlusNormal"/>
              <w:jc w:val="center"/>
            </w:pPr>
            <w:r>
              <w:t>4.2</w:t>
            </w:r>
          </w:p>
        </w:tc>
        <w:tc>
          <w:tcPr>
            <w:tcW w:w="1876" w:type="dxa"/>
          </w:tcPr>
          <w:p w:rsidR="007B0A75" w:rsidRDefault="007B0A75" w:rsidP="0095669C">
            <w:pPr>
              <w:pStyle w:val="ConsPlusNormal"/>
            </w:pPr>
            <w:r>
              <w:t>Организация помощи в получении общего образования</w:t>
            </w:r>
          </w:p>
        </w:tc>
        <w:tc>
          <w:tcPr>
            <w:tcW w:w="3686" w:type="dxa"/>
          </w:tcPr>
          <w:p w:rsidR="007B0A75" w:rsidRDefault="007B0A75" w:rsidP="0095669C">
            <w:pPr>
              <w:pStyle w:val="ConsPlusNormal"/>
            </w:pPr>
            <w:r>
              <w:t xml:space="preserve">Определение оптимальной формы обучения осуществляется с учетом степени их социально-педагогической </w:t>
            </w:r>
            <w:proofErr w:type="spellStart"/>
            <w:r>
              <w:t>дезадаптации</w:t>
            </w:r>
            <w:proofErr w:type="spellEnd"/>
            <w:r>
              <w:t>, уровня знаний, физического и психического состояния.</w:t>
            </w:r>
          </w:p>
          <w:p w:rsidR="007B0A75" w:rsidRDefault="007B0A75" w:rsidP="0095669C">
            <w:pPr>
              <w:pStyle w:val="ConsPlusNormal"/>
            </w:pPr>
            <w:r>
              <w:t>Услуга предусматривает:</w:t>
            </w:r>
          </w:p>
          <w:p w:rsidR="007B0A75" w:rsidRDefault="007B0A75" w:rsidP="0095669C">
            <w:pPr>
              <w:pStyle w:val="ConsPlusNormal"/>
            </w:pPr>
            <w:r>
              <w:t>сбор необходимых документов и представление их в образовательную организацию для зачисления несовершеннолетнего получателя социальных услуг на обучение;</w:t>
            </w:r>
          </w:p>
          <w:p w:rsidR="007B0A75" w:rsidRDefault="007B0A75" w:rsidP="0095669C">
            <w:pPr>
              <w:pStyle w:val="ConsPlusNormal"/>
            </w:pPr>
            <w:r>
              <w:t>контроль посещения получателем социальных услуг образовательной организации;</w:t>
            </w:r>
          </w:p>
          <w:p w:rsidR="007B0A75" w:rsidRDefault="007B0A75" w:rsidP="0095669C">
            <w:pPr>
              <w:pStyle w:val="ConsPlusNormal"/>
            </w:pPr>
            <w:r>
              <w:t>осуществление сопровождения (при необходимости);</w:t>
            </w:r>
          </w:p>
          <w:p w:rsidR="007B0A75" w:rsidRDefault="007B0A75" w:rsidP="0095669C">
            <w:pPr>
              <w:pStyle w:val="ConsPlusNormal"/>
            </w:pPr>
            <w:r>
              <w:t>помощь в подготовке домашних заданий</w:t>
            </w:r>
          </w:p>
        </w:tc>
        <w:tc>
          <w:tcPr>
            <w:tcW w:w="3118" w:type="dxa"/>
          </w:tcPr>
          <w:p w:rsidR="007B0A75" w:rsidRDefault="007B0A75"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Показатели качества - предоставление услуги должно обеспечить зачисление несовершеннолетнего получателя социальных услуг на обучение.</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t>Определение оптимальной формы обучения осуществляется сотрудником поставщика социальных услуг, имеющим соответствующие знания.</w:t>
            </w:r>
          </w:p>
        </w:tc>
      </w:tr>
      <w:tr w:rsidR="007B0A75" w:rsidTr="007B0A75">
        <w:tblPrEx>
          <w:tblBorders>
            <w:insideH w:val="nil"/>
          </w:tblBorders>
        </w:tblPrEx>
        <w:tc>
          <w:tcPr>
            <w:tcW w:w="454" w:type="dxa"/>
            <w:tcBorders>
              <w:bottom w:val="nil"/>
            </w:tcBorders>
          </w:tcPr>
          <w:p w:rsidR="007B0A75" w:rsidRDefault="007B0A75" w:rsidP="0095669C">
            <w:pPr>
              <w:pStyle w:val="ConsPlusNormal"/>
              <w:jc w:val="center"/>
            </w:pPr>
            <w:r>
              <w:t>4.3</w:t>
            </w:r>
          </w:p>
        </w:tc>
        <w:tc>
          <w:tcPr>
            <w:tcW w:w="1876" w:type="dxa"/>
            <w:tcBorders>
              <w:bottom w:val="nil"/>
            </w:tcBorders>
          </w:tcPr>
          <w:p w:rsidR="007B0A75" w:rsidRDefault="007B0A75" w:rsidP="0095669C">
            <w:pPr>
              <w:pStyle w:val="ConsPlusNormal"/>
            </w:pPr>
            <w:r>
              <w:t>Социально-педагогический патронаж</w:t>
            </w:r>
          </w:p>
        </w:tc>
        <w:tc>
          <w:tcPr>
            <w:tcW w:w="3686" w:type="dxa"/>
            <w:tcBorders>
              <w:bottom w:val="nil"/>
            </w:tcBorders>
          </w:tcPr>
          <w:p w:rsidR="007B0A75" w:rsidRDefault="007B0A75" w:rsidP="0095669C">
            <w:pPr>
              <w:pStyle w:val="ConsPlusNormal"/>
            </w:pPr>
            <w:r>
              <w:t xml:space="preserve">Осуществление профилактической и коррекционной работы с получателями социальных услуг и их </w:t>
            </w:r>
            <w:r>
              <w:lastRenderedPageBreak/>
              <w:t>родителями (законными представителями), в том числе на дому, для обеспечения нормального воспитания и развития детей. Услуга предусматривает проведение диагностических, консультационных, коррекционных и контрольных мероприятий.</w:t>
            </w:r>
          </w:p>
          <w:p w:rsidR="007B0A75" w:rsidRDefault="007B0A75" w:rsidP="0095669C">
            <w:pPr>
              <w:pStyle w:val="ConsPlusNormal"/>
            </w:pPr>
            <w:r>
              <w:t>Услуга предоставляется не менее 2 раз в месяц.</w:t>
            </w:r>
          </w:p>
        </w:tc>
        <w:tc>
          <w:tcPr>
            <w:tcW w:w="3118" w:type="dxa"/>
            <w:tcBorders>
              <w:bottom w:val="nil"/>
            </w:tcBorders>
          </w:tcPr>
          <w:p w:rsidR="007B0A75" w:rsidRDefault="007B0A75" w:rsidP="0095669C">
            <w:pPr>
              <w:pStyle w:val="ConsPlusNormal"/>
            </w:pPr>
            <w:r>
              <w:lastRenderedPageBreak/>
              <w:t>В период действия договора о предоставлении социальных услуг</w:t>
            </w:r>
          </w:p>
        </w:tc>
        <w:tc>
          <w:tcPr>
            <w:tcW w:w="1985" w:type="dxa"/>
            <w:tcBorders>
              <w:bottom w:val="nil"/>
            </w:tcBorders>
          </w:tcPr>
          <w:p w:rsidR="007B0A75" w:rsidRDefault="007B0A75" w:rsidP="0095669C">
            <w:pPr>
              <w:pStyle w:val="ConsPlusNormal"/>
            </w:pPr>
            <w:r>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Borders>
              <w:bottom w:val="nil"/>
            </w:tcBorders>
          </w:tcPr>
          <w:p w:rsidR="007B0A75" w:rsidRDefault="007B0A75" w:rsidP="0095669C">
            <w:pPr>
              <w:pStyle w:val="ConsPlusNormal"/>
            </w:pPr>
            <w:r>
              <w:lastRenderedPageBreak/>
              <w:t xml:space="preserve">Показатели качества - предоставление </w:t>
            </w:r>
            <w:r>
              <w:lastRenderedPageBreak/>
              <w:t>услуги должно обеспечить своевременное выявление социально-педагогических проблем и оказание помощи в их решении.</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Borders>
              <w:bottom w:val="nil"/>
            </w:tcBorders>
          </w:tcPr>
          <w:p w:rsidR="007B0A75" w:rsidRDefault="007B0A75" w:rsidP="0095669C">
            <w:pPr>
              <w:pStyle w:val="ConsPlusNormal"/>
            </w:pPr>
            <w:r>
              <w:lastRenderedPageBreak/>
              <w:t xml:space="preserve">Услуга оказывается сотрудником поставщика </w:t>
            </w:r>
            <w:r>
              <w:lastRenderedPageBreak/>
              <w:t>социальных услуг, имеющим соответствующие знания. 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
          <w:p w:rsidR="007B0A75" w:rsidRDefault="007B0A75" w:rsidP="0095669C">
            <w:pPr>
              <w:pStyle w:val="ConsPlusNormal"/>
            </w:pPr>
            <w:r>
              <w:t>Социально-педагогический патронаж осуществляется с учетом индивидуальных особенностей несовершеннолетнего</w:t>
            </w:r>
          </w:p>
        </w:tc>
      </w:tr>
      <w:tr w:rsidR="007B0A75" w:rsidTr="007B0A75">
        <w:tblPrEx>
          <w:tblBorders>
            <w:insideH w:val="nil"/>
          </w:tblBorders>
        </w:tblPrEx>
        <w:tc>
          <w:tcPr>
            <w:tcW w:w="15371" w:type="dxa"/>
            <w:gridSpan w:val="7"/>
            <w:tcBorders>
              <w:top w:val="nil"/>
            </w:tcBorders>
          </w:tcPr>
          <w:p w:rsidR="007B0A75" w:rsidRDefault="007B0A75" w:rsidP="0095669C">
            <w:pPr>
              <w:pStyle w:val="ConsPlusNormal"/>
              <w:jc w:val="both"/>
            </w:pPr>
            <w:r>
              <w:lastRenderedPageBreak/>
              <w:t xml:space="preserve">(в ред. </w:t>
            </w:r>
            <w:hyperlink r:id="rId12" w:history="1">
              <w:r>
                <w:rPr>
                  <w:color w:val="0000FF"/>
                </w:rPr>
                <w:t>постановления</w:t>
              </w:r>
            </w:hyperlink>
            <w:r>
              <w:t xml:space="preserve"> Правительства Тюменской области от 28.12.2017 N 683-п)</w:t>
            </w:r>
          </w:p>
        </w:tc>
      </w:tr>
      <w:tr w:rsidR="007B0A75" w:rsidTr="007B0A75">
        <w:tc>
          <w:tcPr>
            <w:tcW w:w="454" w:type="dxa"/>
          </w:tcPr>
          <w:p w:rsidR="007B0A75" w:rsidRDefault="007B0A75" w:rsidP="0095669C">
            <w:pPr>
              <w:pStyle w:val="ConsPlusNormal"/>
              <w:jc w:val="center"/>
            </w:pPr>
            <w:r>
              <w:t>4.4</w:t>
            </w:r>
          </w:p>
        </w:tc>
        <w:tc>
          <w:tcPr>
            <w:tcW w:w="1876" w:type="dxa"/>
          </w:tcPr>
          <w:p w:rsidR="007B0A75" w:rsidRDefault="007B0A75" w:rsidP="0095669C">
            <w:pPr>
              <w:pStyle w:val="ConsPlusNormal"/>
            </w:pPr>
            <w:r>
              <w:t>Организация досуга, в том числе проведение культурно-досуговых мероприятий</w:t>
            </w:r>
          </w:p>
        </w:tc>
        <w:tc>
          <w:tcPr>
            <w:tcW w:w="3686" w:type="dxa"/>
          </w:tcPr>
          <w:p w:rsidR="007B0A75" w:rsidRDefault="007B0A75" w:rsidP="0095669C">
            <w:pPr>
              <w:pStyle w:val="ConsPlusNormal"/>
            </w:pPr>
            <w:r>
              <w:t xml:space="preserve">Проведение разнообразных социокультурных мероприятий в организации социального обслуживания, а также за его пределами, в том числе проведение экскурсий, посещение театров, </w:t>
            </w:r>
            <w:r>
              <w:lastRenderedPageBreak/>
              <w:t>выставок, концертов, праздничных мероприятий, встреч.</w:t>
            </w:r>
          </w:p>
          <w:p w:rsidR="007B0A75" w:rsidRDefault="007B0A75" w:rsidP="0095669C">
            <w:pPr>
              <w:pStyle w:val="ConsPlusNormal"/>
            </w:pPr>
            <w:r>
              <w:t xml:space="preserve">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w:t>
            </w:r>
            <w:proofErr w:type="spellStart"/>
            <w:r>
              <w:t>взаимоподдержки</w:t>
            </w:r>
            <w:proofErr w:type="spellEnd"/>
            <w:r>
              <w:t>.</w:t>
            </w:r>
          </w:p>
          <w:p w:rsidR="007B0A75" w:rsidRDefault="007B0A75" w:rsidP="0095669C">
            <w:pPr>
              <w:pStyle w:val="ConsPlusNormal"/>
            </w:pPr>
            <w:r>
              <w:t>При необходимости предоставляется транспорт поставщика социальных услуг и сопровождение.</w:t>
            </w:r>
          </w:p>
        </w:tc>
        <w:tc>
          <w:tcPr>
            <w:tcW w:w="3118" w:type="dxa"/>
          </w:tcPr>
          <w:p w:rsidR="007B0A75" w:rsidRDefault="007B0A75" w:rsidP="0095669C">
            <w:pPr>
              <w:pStyle w:val="ConsPlusNormal"/>
            </w:pPr>
            <w:r>
              <w:lastRenderedPageBreak/>
              <w:t>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w:t>
            </w:r>
            <w:r>
              <w:lastRenderedPageBreak/>
              <w:t xml:space="preserve">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lastRenderedPageBreak/>
              <w:t xml:space="preserve">Показатели качества - предоставление услуги должно способствовать расширению </w:t>
            </w:r>
            <w:r>
              <w:lastRenderedPageBreak/>
              <w:t>общего и культурного кругозора, сферы общения, повышению творческой активности получателя социальных услуг.</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 xml:space="preserve">Услуги по проведению социокультурных мероприятий предоставляются сотрудниками поставщика </w:t>
            </w:r>
            <w:r>
              <w:lastRenderedPageBreak/>
              <w:t>социальных услуг, имеющими соответствующие знания, либо привлекаемыми организациями, творческими коллективами.</w:t>
            </w:r>
          </w:p>
          <w:p w:rsidR="007B0A75" w:rsidRDefault="007B0A75" w:rsidP="0095669C">
            <w:pPr>
              <w:pStyle w:val="ConsPlusNormal"/>
            </w:pPr>
            <w:r>
              <w:t xml:space="preserve">Сотрудники поставщика социальных услуг в рамках своей компетенции организуют деятельность групп </w:t>
            </w:r>
            <w:proofErr w:type="spellStart"/>
            <w:r>
              <w:t>взаимоподдержки</w:t>
            </w:r>
            <w:proofErr w:type="spellEnd"/>
            <w:r>
              <w:t>, клубов общения (психологической, творческой, спортивной, трудовой и иной направленности, семейных клубов).</w:t>
            </w:r>
          </w:p>
        </w:tc>
      </w:tr>
      <w:tr w:rsidR="007B0A75" w:rsidTr="007B0A75">
        <w:tc>
          <w:tcPr>
            <w:tcW w:w="15371" w:type="dxa"/>
            <w:gridSpan w:val="7"/>
          </w:tcPr>
          <w:p w:rsidR="007B0A75" w:rsidRDefault="007B0A75" w:rsidP="0095669C">
            <w:pPr>
              <w:pStyle w:val="ConsPlusNormal"/>
              <w:jc w:val="center"/>
              <w:outlineLvl w:val="4"/>
            </w:pPr>
            <w:r>
              <w:lastRenderedPageBreak/>
              <w:t>5. Социально-трудовые услуги</w:t>
            </w:r>
          </w:p>
        </w:tc>
      </w:tr>
      <w:tr w:rsidR="007B0A75" w:rsidTr="007B0A75">
        <w:tc>
          <w:tcPr>
            <w:tcW w:w="454" w:type="dxa"/>
          </w:tcPr>
          <w:p w:rsidR="007B0A75" w:rsidRDefault="007B0A75" w:rsidP="0095669C">
            <w:pPr>
              <w:pStyle w:val="ConsPlusNormal"/>
              <w:jc w:val="center"/>
            </w:pPr>
            <w:r>
              <w:t>5.1</w:t>
            </w:r>
          </w:p>
        </w:tc>
        <w:tc>
          <w:tcPr>
            <w:tcW w:w="1876" w:type="dxa"/>
          </w:tcPr>
          <w:p w:rsidR="007B0A75" w:rsidRDefault="007B0A75" w:rsidP="0095669C">
            <w:pPr>
              <w:pStyle w:val="ConsPlusNormal"/>
            </w:pPr>
            <w:r>
              <w:t>Оказание помощи в получении профессионального образования и (или) профессионального обучения</w:t>
            </w:r>
          </w:p>
        </w:tc>
        <w:tc>
          <w:tcPr>
            <w:tcW w:w="3686" w:type="dxa"/>
          </w:tcPr>
          <w:p w:rsidR="007B0A75" w:rsidRDefault="007B0A75" w:rsidP="0095669C">
            <w:pPr>
              <w:pStyle w:val="ConsPlusNormal"/>
            </w:pPr>
            <w:r>
              <w:t xml:space="preserve">Предоставление получателю социальных услуг, являющемуся ребенком-инвалидом, информации о возможности получения профессионального образования, профессионального обучения и дополнительного образования либо о возможности пройти обучение </w:t>
            </w:r>
            <w:r>
              <w:lastRenderedPageBreak/>
              <w:t>через территориальные центры занятости населения;</w:t>
            </w:r>
          </w:p>
          <w:p w:rsidR="007B0A75" w:rsidRDefault="007B0A75" w:rsidP="0095669C">
            <w:pPr>
              <w:pStyle w:val="ConsPlusNormal"/>
            </w:pPr>
            <w:r>
              <w:t>сбор и подача документов в образовательную организацию, центр занятости;</w:t>
            </w:r>
          </w:p>
          <w:p w:rsidR="007B0A75" w:rsidRDefault="007B0A75" w:rsidP="0095669C">
            <w:pPr>
              <w:pStyle w:val="ConsPlusNormal"/>
            </w:pPr>
            <w:r>
              <w:t>доставка получателя социальных услуг к месту нахождения образовательной организации, центр занятости и обратно транспортом поставщика социальных услуг (при необходимости);</w:t>
            </w:r>
          </w:p>
          <w:p w:rsidR="007B0A75" w:rsidRDefault="007B0A75" w:rsidP="0095669C">
            <w:pPr>
              <w:pStyle w:val="ConsPlusNormal"/>
            </w:pPr>
            <w:r>
              <w:t>сопровождение инвалида (при необходимости).</w:t>
            </w:r>
          </w:p>
          <w:p w:rsidR="007B0A75" w:rsidRDefault="007B0A75" w:rsidP="0095669C">
            <w:pPr>
              <w:pStyle w:val="ConsPlusNormal"/>
            </w:pPr>
            <w:r>
              <w:t>Услуга предоставляется при наличии у получателя социальных услуг соответствующей потребности.</w:t>
            </w:r>
          </w:p>
        </w:tc>
        <w:tc>
          <w:tcPr>
            <w:tcW w:w="3118" w:type="dxa"/>
          </w:tcPr>
          <w:p w:rsidR="007B0A75" w:rsidRDefault="007B0A75"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w:t>
            </w:r>
            <w:r>
              <w:lastRenderedPageBreak/>
              <w:t>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lastRenderedPageBreak/>
              <w:t xml:space="preserve">Показатели качества - предоставление услуги должно обеспечить получателю социальных услуг возможность </w:t>
            </w:r>
            <w:r>
              <w:lastRenderedPageBreak/>
              <w:t>получения образования и (или) квалификации.</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 xml:space="preserve">Услуга предоставляется в соответствии с индивидуальной программой реабилитации или </w:t>
            </w:r>
            <w:proofErr w:type="spellStart"/>
            <w:r>
              <w:t>абилитации</w:t>
            </w:r>
            <w:proofErr w:type="spellEnd"/>
            <w:r>
              <w:t xml:space="preserve"> получателя услуг. При </w:t>
            </w:r>
            <w:r>
              <w:lastRenderedPageBreak/>
              <w:t>предоставлении услуги воспитатель семейной воспитательной группы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rsidR="007B0A75" w:rsidTr="007B0A75">
        <w:tc>
          <w:tcPr>
            <w:tcW w:w="454" w:type="dxa"/>
          </w:tcPr>
          <w:p w:rsidR="007B0A75" w:rsidRDefault="007B0A75" w:rsidP="0095669C">
            <w:pPr>
              <w:pStyle w:val="ConsPlusNormal"/>
              <w:jc w:val="center"/>
            </w:pPr>
            <w:r>
              <w:lastRenderedPageBreak/>
              <w:t>5.2</w:t>
            </w:r>
          </w:p>
        </w:tc>
        <w:tc>
          <w:tcPr>
            <w:tcW w:w="1876" w:type="dxa"/>
          </w:tcPr>
          <w:p w:rsidR="007B0A75" w:rsidRDefault="007B0A75" w:rsidP="0095669C">
            <w:pPr>
              <w:pStyle w:val="ConsPlusNormal"/>
            </w:pPr>
            <w:r>
              <w:t>Оказание помощи в трудоустройстве</w:t>
            </w:r>
          </w:p>
        </w:tc>
        <w:tc>
          <w:tcPr>
            <w:tcW w:w="3686" w:type="dxa"/>
          </w:tcPr>
          <w:p w:rsidR="007B0A75" w:rsidRDefault="007B0A75" w:rsidP="0095669C">
            <w:pPr>
              <w:pStyle w:val="ConsPlusNormal"/>
            </w:pPr>
            <w:r>
              <w:t>Содействие в решении вопросов занятости: трудоустройстве, поиске временной (сезонной) работы, работы с сокращенным рабочим днем, работы на дому.</w:t>
            </w:r>
          </w:p>
          <w:p w:rsidR="007B0A75" w:rsidRDefault="007B0A75" w:rsidP="0095669C">
            <w:pPr>
              <w:pStyle w:val="ConsPlusNormal"/>
            </w:pPr>
            <w:r>
              <w:t>Услуга включает:</w:t>
            </w:r>
          </w:p>
          <w:p w:rsidR="007B0A75" w:rsidRDefault="007B0A75" w:rsidP="0095669C">
            <w:pPr>
              <w:pStyle w:val="ConsPlusNormal"/>
            </w:pPr>
            <w:r>
              <w:t>предоставление получателю социальных услуг информации по вопросам трудоустройства;</w:t>
            </w:r>
          </w:p>
          <w:p w:rsidR="007B0A75" w:rsidRDefault="007B0A75" w:rsidP="0095669C">
            <w:pPr>
              <w:pStyle w:val="ConsPlusNormal"/>
            </w:pPr>
            <w:r>
              <w:t>содействие в постановке на учет в центре занятости населения.</w:t>
            </w:r>
          </w:p>
          <w:p w:rsidR="007B0A75" w:rsidRDefault="007B0A75" w:rsidP="0095669C">
            <w:pPr>
              <w:pStyle w:val="ConsPlusNormal"/>
            </w:pPr>
            <w:r>
              <w:t>Услуга предоставляется при наличии у получателя социальных услуг соответствующей потребности.</w:t>
            </w:r>
          </w:p>
        </w:tc>
        <w:tc>
          <w:tcPr>
            <w:tcW w:w="3118" w:type="dxa"/>
          </w:tcPr>
          <w:p w:rsidR="007B0A75" w:rsidRDefault="007B0A75"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Показатели качества - предоставление услуги должно обеспечить получателю социальных услуг возможность трудоустроиться.</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t>В целях обеспечения предоставления услуги осуществляется взаимодействие с центром занятости населения.</w:t>
            </w:r>
          </w:p>
        </w:tc>
      </w:tr>
      <w:tr w:rsidR="007B0A75" w:rsidTr="007B0A75">
        <w:tc>
          <w:tcPr>
            <w:tcW w:w="15371" w:type="dxa"/>
            <w:gridSpan w:val="7"/>
          </w:tcPr>
          <w:p w:rsidR="007B0A75" w:rsidRDefault="007B0A75" w:rsidP="0095669C">
            <w:pPr>
              <w:pStyle w:val="ConsPlusNormal"/>
              <w:jc w:val="center"/>
              <w:outlineLvl w:val="4"/>
            </w:pPr>
            <w:r>
              <w:lastRenderedPageBreak/>
              <w:t>6. Социально-правовые услуги</w:t>
            </w:r>
          </w:p>
        </w:tc>
      </w:tr>
      <w:tr w:rsidR="007B0A75" w:rsidTr="007B0A75">
        <w:tc>
          <w:tcPr>
            <w:tcW w:w="454" w:type="dxa"/>
          </w:tcPr>
          <w:p w:rsidR="007B0A75" w:rsidRDefault="007B0A75" w:rsidP="0095669C">
            <w:pPr>
              <w:pStyle w:val="ConsPlusNormal"/>
              <w:jc w:val="center"/>
            </w:pPr>
            <w:r>
              <w:t>6.1</w:t>
            </w:r>
          </w:p>
        </w:tc>
        <w:tc>
          <w:tcPr>
            <w:tcW w:w="1876" w:type="dxa"/>
          </w:tcPr>
          <w:p w:rsidR="007B0A75" w:rsidRDefault="007B0A75" w:rsidP="0095669C">
            <w:pPr>
              <w:pStyle w:val="ConsPlusNormal"/>
            </w:pPr>
            <w:r>
              <w:t>Оказание помощи в защите прав и законных интересов получателей социальных услуг</w:t>
            </w:r>
          </w:p>
        </w:tc>
        <w:tc>
          <w:tcPr>
            <w:tcW w:w="3686" w:type="dxa"/>
          </w:tcPr>
          <w:p w:rsidR="007B0A75" w:rsidRDefault="007B0A75" w:rsidP="0095669C">
            <w:pPr>
              <w:pStyle w:val="ConsPlusNormal"/>
            </w:pPr>
            <w:r>
              <w:t>Предоставление информации получателю социальных услуг по вопросам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7B0A75" w:rsidRDefault="007B0A75" w:rsidP="0095669C">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7B0A75" w:rsidRDefault="007B0A75" w:rsidP="0095669C">
            <w:pPr>
              <w:pStyle w:val="ConsPlusNormal"/>
            </w:pPr>
            <w: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rsidR="007B0A75" w:rsidRDefault="007B0A75" w:rsidP="0095669C">
            <w:pPr>
              <w:pStyle w:val="ConsPlusNormal"/>
            </w:pPr>
            <w:r>
              <w:t xml:space="preserve">осуществление </w:t>
            </w:r>
            <w:proofErr w:type="gramStart"/>
            <w:r>
              <w:t>контроля за</w:t>
            </w:r>
            <w:proofErr w:type="gramEnd"/>
            <w:r>
              <w:t xml:space="preserve"> ходом рассмотрения документов, поданных в органы, организации (при необходимости).</w:t>
            </w:r>
          </w:p>
          <w:p w:rsidR="007B0A75" w:rsidRDefault="007B0A75" w:rsidP="0095669C">
            <w:pPr>
              <w:pStyle w:val="ConsPlusNormal"/>
            </w:pPr>
            <w:r>
              <w:t>Услуга предоставляется при наличии у получателя социальных услуг соответствующей потребности.</w:t>
            </w:r>
          </w:p>
        </w:tc>
        <w:tc>
          <w:tcPr>
            <w:tcW w:w="3118" w:type="dxa"/>
          </w:tcPr>
          <w:p w:rsidR="007B0A75" w:rsidRDefault="007B0A75"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t>Услуга предоставляется специалистом центра (комплексного центра) социального обслуживания, имеющим юридическое образование либо имеющим соответствующие знания, воспитателем семейной воспитательной группы.</w:t>
            </w:r>
          </w:p>
        </w:tc>
      </w:tr>
      <w:tr w:rsidR="007B0A75" w:rsidTr="007B0A75">
        <w:tc>
          <w:tcPr>
            <w:tcW w:w="454" w:type="dxa"/>
          </w:tcPr>
          <w:p w:rsidR="007B0A75" w:rsidRDefault="007B0A75" w:rsidP="0095669C">
            <w:pPr>
              <w:pStyle w:val="ConsPlusNormal"/>
              <w:jc w:val="center"/>
            </w:pPr>
            <w:r>
              <w:t>6.2</w:t>
            </w:r>
          </w:p>
        </w:tc>
        <w:tc>
          <w:tcPr>
            <w:tcW w:w="1876" w:type="dxa"/>
          </w:tcPr>
          <w:p w:rsidR="007B0A75" w:rsidRDefault="007B0A75" w:rsidP="0095669C">
            <w:pPr>
              <w:pStyle w:val="ConsPlusNormal"/>
            </w:pPr>
            <w:r>
              <w:t>Оказание помощи в оформлении и восстановлении документов получателей социальных услуг</w:t>
            </w:r>
          </w:p>
        </w:tc>
        <w:tc>
          <w:tcPr>
            <w:tcW w:w="3686" w:type="dxa"/>
          </w:tcPr>
          <w:p w:rsidR="007B0A75" w:rsidRDefault="007B0A75" w:rsidP="0095669C">
            <w:pPr>
              <w:pStyle w:val="ConsPlusNormal"/>
            </w:pPr>
            <w:r>
              <w:t>Осуществление помощи получателю социальных услуг в написании документов и заполнении форм документов;</w:t>
            </w:r>
          </w:p>
          <w:p w:rsidR="007B0A75" w:rsidRDefault="007B0A75" w:rsidP="0095669C">
            <w:pPr>
              <w:pStyle w:val="ConsPlusNormal"/>
            </w:pPr>
            <w:r>
              <w:t xml:space="preserve">оказание помощи в сборе и подаче в соответствующие органы, </w:t>
            </w:r>
            <w:r>
              <w:lastRenderedPageBreak/>
              <w:t>организации документов (сведений), необходимых для восстановления документов;</w:t>
            </w:r>
          </w:p>
          <w:p w:rsidR="007B0A75" w:rsidRDefault="007B0A75" w:rsidP="0095669C">
            <w:pPr>
              <w:pStyle w:val="ConsPlusNormal"/>
            </w:pPr>
            <w:r>
              <w:t xml:space="preserve">осуществление </w:t>
            </w:r>
            <w:proofErr w:type="gramStart"/>
            <w:r>
              <w:t>контроля за</w:t>
            </w:r>
            <w:proofErr w:type="gramEnd"/>
            <w:r>
              <w:t xml:space="preserve"> ходом рассмотрения документов, поданных в органы, организации.</w:t>
            </w:r>
          </w:p>
          <w:p w:rsidR="007B0A75" w:rsidRDefault="007B0A75" w:rsidP="0095669C">
            <w:pPr>
              <w:pStyle w:val="ConsPlusNormal"/>
            </w:pPr>
            <w:r>
              <w:t>Услуга предоставляется при наличии у получателя социальных услуг соответствующей потребности.</w:t>
            </w:r>
          </w:p>
        </w:tc>
        <w:tc>
          <w:tcPr>
            <w:tcW w:w="3118" w:type="dxa"/>
          </w:tcPr>
          <w:p w:rsidR="007B0A75" w:rsidRDefault="007B0A75"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w:t>
            </w:r>
            <w:r>
              <w:lastRenderedPageBreak/>
              <w:t xml:space="preserve">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lastRenderedPageBreak/>
              <w:t xml:space="preserve">Показатель качества - предоставление услуги должно обеспечить надлежащее и </w:t>
            </w:r>
            <w:r>
              <w:lastRenderedPageBreak/>
              <w:t>своевременное оформление документов и (или) восстановление документов получателя социальных услуг.</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 xml:space="preserve">Услуга предоставляется сотрудником поставщика социальных услуг, имеющим </w:t>
            </w:r>
            <w:r>
              <w:lastRenderedPageBreak/>
              <w:t>юридическое образование либо владеющим соответствующими знаниями, в том числе с учетом межведомственного взаимодействия.</w:t>
            </w:r>
          </w:p>
        </w:tc>
      </w:tr>
      <w:tr w:rsidR="007B0A75" w:rsidTr="007B0A75">
        <w:tc>
          <w:tcPr>
            <w:tcW w:w="454" w:type="dxa"/>
          </w:tcPr>
          <w:p w:rsidR="007B0A75" w:rsidRDefault="007B0A75" w:rsidP="0095669C">
            <w:pPr>
              <w:pStyle w:val="ConsPlusNormal"/>
              <w:jc w:val="center"/>
            </w:pPr>
            <w:r>
              <w:lastRenderedPageBreak/>
              <w:t>6.3</w:t>
            </w:r>
          </w:p>
        </w:tc>
        <w:tc>
          <w:tcPr>
            <w:tcW w:w="1876" w:type="dxa"/>
          </w:tcPr>
          <w:p w:rsidR="007B0A75" w:rsidRDefault="007B0A75" w:rsidP="0095669C">
            <w:pPr>
              <w:pStyle w:val="ConsPlusNormal"/>
            </w:pPr>
            <w:r>
              <w:t>Участие в организации поиска родителей, родных и близких детей, прибывающих без родителей</w:t>
            </w:r>
          </w:p>
        </w:tc>
        <w:tc>
          <w:tcPr>
            <w:tcW w:w="3686" w:type="dxa"/>
          </w:tcPr>
          <w:p w:rsidR="007B0A75" w:rsidRDefault="007B0A75" w:rsidP="0095669C">
            <w:pPr>
              <w:pStyle w:val="ConsPlusNormal"/>
            </w:pPr>
            <w:r>
              <w:t>Оформление заявления в органы внутренних дел на розыск родителей (законных представителей), иных родственников несовершеннолетнего;</w:t>
            </w:r>
          </w:p>
          <w:p w:rsidR="007B0A75" w:rsidRDefault="007B0A75" w:rsidP="0095669C">
            <w:pPr>
              <w:pStyle w:val="ConsPlusNormal"/>
            </w:pPr>
            <w:r>
              <w:t>оказание содействия органам внутренних дел в проведении розыскных мероприятий по установлению места нахождения родителей (законных представителей) и ближайших родственников.</w:t>
            </w:r>
          </w:p>
          <w:p w:rsidR="007B0A75" w:rsidRDefault="007B0A75" w:rsidP="0095669C">
            <w:pPr>
              <w:pStyle w:val="ConsPlusNormal"/>
            </w:pPr>
            <w:r>
              <w:t>Услуга предоставляется при наличии у получателя социальных услуг соответствующей потребности.</w:t>
            </w:r>
          </w:p>
        </w:tc>
        <w:tc>
          <w:tcPr>
            <w:tcW w:w="3118" w:type="dxa"/>
          </w:tcPr>
          <w:p w:rsidR="007B0A75" w:rsidRDefault="007B0A75"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Показатель качества - оформление документов, необходимых для организации розыскных мероприятий органами внутренних дел.</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t>Услуга предоставляется сотрудником поставщика социальных услуг, имеющим юридическое образование либо имеющим соответствующие знания.</w:t>
            </w:r>
          </w:p>
        </w:tc>
      </w:tr>
      <w:tr w:rsidR="007B0A75" w:rsidTr="007B0A75">
        <w:tc>
          <w:tcPr>
            <w:tcW w:w="15371" w:type="dxa"/>
            <w:gridSpan w:val="7"/>
          </w:tcPr>
          <w:p w:rsidR="007B0A75" w:rsidRDefault="007B0A75" w:rsidP="0095669C">
            <w:pPr>
              <w:pStyle w:val="ConsPlusNormal"/>
              <w:jc w:val="center"/>
              <w:outlineLvl w:val="4"/>
            </w:pPr>
            <w: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7B0A75" w:rsidTr="007B0A75">
        <w:tc>
          <w:tcPr>
            <w:tcW w:w="454" w:type="dxa"/>
          </w:tcPr>
          <w:p w:rsidR="007B0A75" w:rsidRDefault="007B0A75" w:rsidP="0095669C">
            <w:pPr>
              <w:pStyle w:val="ConsPlusNormal"/>
              <w:jc w:val="center"/>
            </w:pPr>
            <w:r>
              <w:t>7.1</w:t>
            </w:r>
          </w:p>
        </w:tc>
        <w:tc>
          <w:tcPr>
            <w:tcW w:w="1876" w:type="dxa"/>
          </w:tcPr>
          <w:p w:rsidR="007B0A75" w:rsidRDefault="007B0A75" w:rsidP="0095669C">
            <w:pPr>
              <w:pStyle w:val="ConsPlusNormal"/>
            </w:pPr>
            <w:r>
              <w:t>Обучение навыкам самообслуживания, персональной сохранности, общения, поведения в быту и общественных местах, передвижению, ориентации, самоконтролю</w:t>
            </w:r>
          </w:p>
        </w:tc>
        <w:tc>
          <w:tcPr>
            <w:tcW w:w="3686" w:type="dxa"/>
          </w:tcPr>
          <w:p w:rsidR="007B0A75" w:rsidRDefault="007B0A75" w:rsidP="0095669C">
            <w:pPr>
              <w:pStyle w:val="ConsPlusNormal"/>
            </w:pPr>
            <w:r>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 общения, самоконтроля;</w:t>
            </w:r>
          </w:p>
          <w:p w:rsidR="007B0A75" w:rsidRDefault="007B0A75" w:rsidP="0095669C">
            <w:pPr>
              <w:pStyle w:val="ConsPlusNormal"/>
            </w:pPr>
            <w: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путем проведения индивидуальных или групповых занятий;</w:t>
            </w:r>
          </w:p>
          <w:p w:rsidR="007B0A75" w:rsidRDefault="007B0A75" w:rsidP="0095669C">
            <w:pPr>
              <w:pStyle w:val="ConsPlusNormal"/>
            </w:pPr>
            <w:r>
              <w:t>оценка усвоения вновь приобретенных навыков.</w:t>
            </w:r>
          </w:p>
          <w:p w:rsidR="007B0A75" w:rsidRDefault="007B0A75" w:rsidP="0095669C">
            <w:pPr>
              <w:pStyle w:val="ConsPlusNormal"/>
            </w:pPr>
            <w:r>
              <w:t>Услуга предоставляется при наличии у получателя социальных услуг соответствующей потребности.</w:t>
            </w:r>
          </w:p>
        </w:tc>
        <w:tc>
          <w:tcPr>
            <w:tcW w:w="3118" w:type="dxa"/>
          </w:tcPr>
          <w:p w:rsidR="007B0A75" w:rsidRDefault="007B0A75"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передвижения, ориентации, навыков общения, самоконтроля.</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t xml:space="preserve">Услуга предоставляется в соответствии с индивидуальной программой реабилитации или </w:t>
            </w:r>
            <w:proofErr w:type="spellStart"/>
            <w:r>
              <w:t>абилитации</w:t>
            </w:r>
            <w:proofErr w:type="spellEnd"/>
            <w:r>
              <w:t xml:space="preserve"> ребенка-инвалида. При оказании услуг учитываются возраст, физическое и психическое состояние, индивидуальные особенности получателя социальных услуг.</w:t>
            </w:r>
          </w:p>
          <w:p w:rsidR="007B0A75" w:rsidRDefault="007B0A75" w:rsidP="0095669C">
            <w:pPr>
              <w:pStyle w:val="ConsPlusNormal"/>
            </w:pPr>
            <w:r>
              <w:t>При оказании услуги необходимо проявлять деликатность и корректность по отношению к получателю социальной услуги.</w:t>
            </w:r>
          </w:p>
        </w:tc>
      </w:tr>
    </w:tbl>
    <w:p w:rsidR="007B0A75" w:rsidRDefault="007B0A75" w:rsidP="007B0A75">
      <w:pPr>
        <w:sectPr w:rsidR="007B0A75">
          <w:pgSz w:w="16838" w:h="11905" w:orient="landscape"/>
          <w:pgMar w:top="1701" w:right="1134" w:bottom="850" w:left="1134" w:header="0" w:footer="0" w:gutter="0"/>
          <w:cols w:space="720"/>
        </w:sectPr>
      </w:pPr>
    </w:p>
    <w:p w:rsidR="009D716A" w:rsidRDefault="009D716A"/>
    <w:sectPr w:rsidR="009D7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75"/>
    <w:rsid w:val="007B0A75"/>
    <w:rsid w:val="008E27FF"/>
    <w:rsid w:val="009D7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A7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B0A75"/>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A7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B0A75"/>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FB769AAEA20CA649F462981EB863D1B15EFDE3F3C64B48F901C1058244454DD2F91AD4D55BE63E20958B2t0N4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19FB769AAEA20CA649F58249787D8321F16B7D13B396AE6D3C41A47077442019D6F97F80E11B363tEN7J" TargetMode="External"/><Relationship Id="rId12" Type="http://schemas.openxmlformats.org/officeDocument/2006/relationships/hyperlink" Target="consultantplus://offline/ref=B19FB769AAEA20CA649F462981EB863D1B15EFDE3F3C64B48F901C1058244454DD2F91AD4D55BE63E20958B0t0NC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19FB769AAEA20CA649F462981EB863D1B15EFDE3F3C64B48F901C1058244454DD2F91AD4D55BE63E20958B2t0NAJ" TargetMode="External"/><Relationship Id="rId11" Type="http://schemas.openxmlformats.org/officeDocument/2006/relationships/hyperlink" Target="consultantplus://offline/ref=B19FB769AAEA20CA649F462981EB863D1B15EFDE3F3C64B48F901C1058244454DD2F91AD4D55BE63E20958B1t0NBJ" TargetMode="External"/><Relationship Id="rId5" Type="http://schemas.openxmlformats.org/officeDocument/2006/relationships/hyperlink" Target="consultantplus://offline/ref=B19FB769AAEA20CA649F462981EB863D1B15EFDE3F3C64B48F901C1058244454DD2F91AD4D55BE63E20958B2t0N8J" TargetMode="External"/><Relationship Id="rId10" Type="http://schemas.openxmlformats.org/officeDocument/2006/relationships/hyperlink" Target="consultantplus://offline/ref=B19FB769AAEA20CA649F462981EB863D1B15EFDE3F3C64B48F901C1058244454DD2F91AD4D55BE63E20958B1t0NFJ" TargetMode="External"/><Relationship Id="rId4" Type="http://schemas.openxmlformats.org/officeDocument/2006/relationships/webSettings" Target="webSettings.xml"/><Relationship Id="rId9" Type="http://schemas.openxmlformats.org/officeDocument/2006/relationships/hyperlink" Target="consultantplus://offline/ref=B19FB769AAEA20CA649F462981EB863D1B15EFDE3F3C64B48F901C1058244454DD2F91AD4D55BE63E20958B1t0NC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6424</Words>
  <Characters>36621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Nika Nika</cp:lastModifiedBy>
  <cp:revision>2</cp:revision>
  <dcterms:created xsi:type="dcterms:W3CDTF">2018-02-05T10:11:00Z</dcterms:created>
  <dcterms:modified xsi:type="dcterms:W3CDTF">2018-02-05T10:11:00Z</dcterms:modified>
</cp:coreProperties>
</file>